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rial" w:cs="Arial" w:eastAsia="Arial" w:hAnsi="Arial"/>
          <w:b/>
          <w:bCs/>
          <w:color w:val="33414A"/>
          <w:sz w:val="36"/>
          <w:szCs w:val="36"/>
        </w:rPr>
        <w:t xml:space="preserve">APPLICATION FORM</w:t>
      </w:r>
    </w:p>
    <w:p>
      <w:pPr>
        <w:spacing w:after="120"/>
      </w:pPr>
      <w:r>
        <w:rPr>
          <w:rFonts w:ascii="Arial" w:cs="Arial" w:eastAsia="Arial" w:hAnsi="Arial"/>
          <w:color w:val="155E86"/>
          <w:sz w:val="20"/>
          <w:szCs w:val="20"/>
        </w:rPr>
        <w:t xml:space="preserve">For all roles with Switch Rugby and Switch Mentoring</w:t>
      </w:r>
    </w:p>
    <w:p>
      <w:pPr>
        <w:pBdr>
          <w:bottom w:val="single" w:color="155E86" w:sz="8" w:space="2"/>
        </w:pBdr>
        <w:spacing w:after="160"/>
      </w:pPr>
      <w:r>
        <w:rPr>
          <w:rFonts w:ascii="Arial" w:cs="Arial" w:eastAsia="Arial" w:hAnsi="Arial"/>
          <w:color w:val="6B6B6B"/>
          <w:sz w:val="18"/>
          <w:szCs w:val="18"/>
        </w:rPr>
        <w:t xml:space="preserve">Switch Rugby Ltd (trading as Switch Rugby and Switch Mentoring)</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2200"/>
        <w:gridCol w:w="2400"/>
        <w:gridCol w:w="2746"/>
        <w:gridCol w:w="2400"/>
      </w:tblGrid>
      <w:tr>
        <w:trPr>
          <w:cantSplit/>
          <w:tblHeader/>
        </w:trPr>
        <w:tc>
          <w:tcPr>
            <w:tcW w:type="dxa" w:w="2200"/>
            <w:shd w:fill="33414A" w:color="auto" w:val="clear"/>
            <w:tcMar>
              <w:top w:type="dxa" w:w="70"/>
              <w:left w:type="dxa" w:w="120"/>
              <w:bottom w:type="dxa" w:w="70"/>
              <w:right w:type="dxa" w:w="120"/>
            </w:tcMar>
            <w:vAlign w:val="center"/>
          </w:tcPr>
          <w:p>
            <w:pPr>
              <w:spacing w:after="0"/>
            </w:pPr>
            <w:r>
              <w:rPr>
                <w:rFonts w:ascii="Calibri" w:cs="Calibri" w:eastAsia="Calibri" w:hAnsi="Calibri"/>
                <w:b/>
                <w:bCs/>
                <w:color w:val="FFFFFF"/>
                <w:sz w:val="19"/>
                <w:szCs w:val="19"/>
              </w:rPr>
              <w:t xml:space="preserve">Date of this version</w:t>
            </w:r>
          </w:p>
        </w:tc>
        <w:tc>
          <w:tcPr>
            <w:tcW w:type="dxa" w:w="2400"/>
            <w:shd w:fill="33414A" w:color="auto" w:val="clear"/>
            <w:tcMar>
              <w:top w:type="dxa" w:w="70"/>
              <w:left w:type="dxa" w:w="120"/>
              <w:bottom w:type="dxa" w:w="70"/>
              <w:right w:type="dxa" w:w="120"/>
            </w:tcMar>
            <w:vAlign w:val="center"/>
          </w:tcPr>
          <w:p>
            <w:pPr>
              <w:spacing w:after="0"/>
            </w:pPr>
            <w:r>
              <w:rPr>
                <w:rFonts w:ascii="Calibri" w:cs="Calibri" w:eastAsia="Calibri" w:hAnsi="Calibri"/>
                <w:b/>
                <w:bCs/>
                <w:color w:val="FFFFFF"/>
                <w:sz w:val="19"/>
                <w:szCs w:val="19"/>
              </w:rPr>
              <w:t xml:space="preserve">Review cycle</w:t>
            </w:r>
          </w:p>
        </w:tc>
        <w:tc>
          <w:tcPr>
            <w:tcW w:type="dxa" w:w="2746"/>
            <w:shd w:fill="33414A" w:color="auto" w:val="clear"/>
            <w:tcMar>
              <w:top w:type="dxa" w:w="70"/>
              <w:left w:type="dxa" w:w="120"/>
              <w:bottom w:type="dxa" w:w="70"/>
              <w:right w:type="dxa" w:w="120"/>
            </w:tcMar>
            <w:vAlign w:val="center"/>
          </w:tcPr>
          <w:p>
            <w:pPr>
              <w:spacing w:after="0"/>
            </w:pPr>
            <w:r>
              <w:rPr>
                <w:rFonts w:ascii="Calibri" w:cs="Calibri" w:eastAsia="Calibri" w:hAnsi="Calibri"/>
                <w:b/>
                <w:bCs/>
                <w:color w:val="FFFFFF"/>
                <w:sz w:val="19"/>
                <w:szCs w:val="19"/>
              </w:rPr>
              <w:t xml:space="preserve">Reviewed / approved by</w:t>
            </w:r>
          </w:p>
        </w:tc>
        <w:tc>
          <w:tcPr>
            <w:tcW w:type="dxa" w:w="2400"/>
            <w:shd w:fill="33414A" w:color="auto" w:val="clear"/>
            <w:tcMar>
              <w:top w:type="dxa" w:w="70"/>
              <w:left w:type="dxa" w:w="120"/>
              <w:bottom w:type="dxa" w:w="70"/>
              <w:right w:type="dxa" w:w="120"/>
            </w:tcMar>
            <w:vAlign w:val="center"/>
          </w:tcPr>
          <w:p>
            <w:pPr>
              <w:spacing w:after="0"/>
            </w:pPr>
            <w:r>
              <w:rPr>
                <w:rFonts w:ascii="Calibri" w:cs="Calibri" w:eastAsia="Calibri" w:hAnsi="Calibri"/>
                <w:b/>
                <w:bCs/>
                <w:color w:val="FFFFFF"/>
                <w:sz w:val="19"/>
                <w:szCs w:val="19"/>
              </w:rPr>
              <w:t xml:space="preserve">Next review date</w:t>
            </w:r>
          </w:p>
        </w:tc>
      </w:tr>
      <w:tr>
        <w:trPr>
          <w:cantSplit/>
          <w:tblHeader w:val="false"/>
        </w:trPr>
        <w:tc>
          <w:tcPr>
            <w:tcW w:type="dxa" w:w="2200"/>
            <w:tcMar>
              <w:top w:type="dxa" w:w="70"/>
              <w:left w:type="dxa" w:w="120"/>
              <w:bottom w:type="dxa" w:w="70"/>
              <w:right w:type="dxa" w:w="120"/>
            </w:tcMar>
            <w:vAlign w:val="center"/>
          </w:tcPr>
          <w:p>
            <w:pPr>
              <w:spacing w:after="0"/>
            </w:pPr>
            <w:r>
              <w:rPr>
                <w:rFonts w:ascii="Calibri" w:cs="Calibri" w:eastAsia="Calibri" w:hAnsi="Calibri"/>
                <w:color w:val="2B2B2B"/>
                <w:sz w:val="19"/>
                <w:szCs w:val="19"/>
              </w:rPr>
              <w:t xml:space="preserve">01/06/2025</w:t>
            </w:r>
          </w:p>
        </w:tc>
        <w:tc>
          <w:tcPr>
            <w:tcW w:type="dxa" w:w="2400"/>
            <w:tcMar>
              <w:top w:type="dxa" w:w="70"/>
              <w:left w:type="dxa" w:w="120"/>
              <w:bottom w:type="dxa" w:w="70"/>
              <w:right w:type="dxa" w:w="120"/>
            </w:tcMar>
            <w:vAlign w:val="center"/>
          </w:tcPr>
          <w:p>
            <w:pPr>
              <w:spacing w:after="0"/>
            </w:pPr>
            <w:r>
              <w:rPr>
                <w:rFonts w:ascii="Calibri" w:cs="Calibri" w:eastAsia="Calibri" w:hAnsi="Calibri"/>
                <w:color w:val="2B2B2B"/>
                <w:sz w:val="19"/>
                <w:szCs w:val="19"/>
              </w:rPr>
              <w:t xml:space="preserve">Annual</w:t>
            </w:r>
          </w:p>
        </w:tc>
        <w:tc>
          <w:tcPr>
            <w:tcW w:type="dxa" w:w="2746"/>
            <w:tcMar>
              <w:top w:type="dxa" w:w="70"/>
              <w:left w:type="dxa" w:w="120"/>
              <w:bottom w:type="dxa" w:w="70"/>
              <w:right w:type="dxa" w:w="120"/>
            </w:tcMar>
            <w:vAlign w:val="center"/>
          </w:tcPr>
          <w:p>
            <w:pPr>
              <w:spacing w:after="0"/>
            </w:pPr>
            <w:r>
              <w:rPr>
                <w:rFonts w:ascii="Calibri" w:cs="Calibri" w:eastAsia="Calibri" w:hAnsi="Calibri"/>
                <w:color w:val="2B2B2B"/>
                <w:sz w:val="19"/>
                <w:szCs w:val="19"/>
              </w:rPr>
              <w:t xml:space="preserve">Matt Sheppard</w:t>
            </w:r>
          </w:p>
        </w:tc>
        <w:tc>
          <w:tcPr>
            <w:tcW w:type="dxa" w:w="2400"/>
            <w:tcMar>
              <w:top w:type="dxa" w:w="70"/>
              <w:left w:type="dxa" w:w="120"/>
              <w:bottom w:type="dxa" w:w="70"/>
              <w:right w:type="dxa" w:w="120"/>
            </w:tcMar>
            <w:vAlign w:val="center"/>
          </w:tcPr>
          <w:p>
            <w:pPr>
              <w:spacing w:after="0"/>
            </w:pPr>
            <w:r>
              <w:rPr>
                <w:rFonts w:ascii="Calibri" w:cs="Calibri" w:eastAsia="Calibri" w:hAnsi="Calibri"/>
                <w:color w:val="2B2B2B"/>
                <w:sz w:val="19"/>
                <w:szCs w:val="19"/>
              </w:rPr>
              <w:t xml:space="preserve">01/06/2026</w:t>
            </w:r>
          </w:p>
        </w:tc>
      </w:tr>
      <w:tr>
        <w:trPr>
          <w:cantSplit/>
          <w:tblHeader w:val="false"/>
        </w:trPr>
        <w:tc>
          <w:tcPr>
            <w:tcW w:type="dxa" w:w="2200"/>
            <w:shd w:fill="EEF1F3" w:color="auto" w:val="clear"/>
            <w:tcMar>
              <w:top w:type="dxa" w:w="70"/>
              <w:left w:type="dxa" w:w="120"/>
              <w:bottom w:type="dxa" w:w="70"/>
              <w:right w:type="dxa" w:w="120"/>
            </w:tcMar>
            <w:vAlign w:val="center"/>
          </w:tcPr>
          <w:p>
            <w:pPr>
              <w:spacing w:after="0"/>
            </w:pPr>
            <w:r>
              <w:rPr>
                <w:rFonts w:ascii="Calibri" w:cs="Calibri" w:eastAsia="Calibri" w:hAnsi="Calibri"/>
                <w:b/>
                <w:bCs/>
                <w:color w:val="2B2B2B"/>
                <w:sz w:val="19"/>
                <w:szCs w:val="19"/>
              </w:rPr>
              <w:t xml:space="preserve">15/09/2026</w:t>
            </w:r>
          </w:p>
        </w:tc>
        <w:tc>
          <w:tcPr>
            <w:tcW w:type="dxa" w:w="2400"/>
            <w:shd w:fill="EEF1F3" w:color="auto" w:val="clear"/>
            <w:tcMar>
              <w:top w:type="dxa" w:w="70"/>
              <w:left w:type="dxa" w:w="120"/>
              <w:bottom w:type="dxa" w:w="70"/>
              <w:right w:type="dxa" w:w="120"/>
            </w:tcMar>
            <w:vAlign w:val="center"/>
          </w:tcPr>
          <w:p>
            <w:pPr>
              <w:spacing w:after="0"/>
            </w:pPr>
            <w:r>
              <w:rPr>
                <w:rFonts w:ascii="Calibri" w:cs="Calibri" w:eastAsia="Calibri" w:hAnsi="Calibri"/>
                <w:b/>
                <w:bCs/>
                <w:color w:val="2B2B2B"/>
                <w:sz w:val="19"/>
                <w:szCs w:val="19"/>
              </w:rPr>
              <w:t xml:space="preserve">Annual</w:t>
            </w:r>
          </w:p>
        </w:tc>
        <w:tc>
          <w:tcPr>
            <w:tcW w:type="dxa" w:w="2746"/>
            <w:shd w:fill="EEF1F3" w:color="auto" w:val="clear"/>
            <w:tcMar>
              <w:top w:type="dxa" w:w="70"/>
              <w:left w:type="dxa" w:w="120"/>
              <w:bottom w:type="dxa" w:w="70"/>
              <w:right w:type="dxa" w:w="120"/>
            </w:tcMar>
            <w:vAlign w:val="center"/>
          </w:tcPr>
          <w:p>
            <w:pPr>
              <w:spacing w:after="0"/>
            </w:pPr>
            <w:r>
              <w:rPr>
                <w:rFonts w:ascii="Calibri" w:cs="Calibri" w:eastAsia="Calibri" w:hAnsi="Calibri"/>
                <w:b/>
                <w:bCs/>
                <w:color w:val="2B2B2B"/>
                <w:sz w:val="19"/>
                <w:szCs w:val="19"/>
              </w:rPr>
              <w:t xml:space="preserve">Matt Sheppard</w:t>
            </w:r>
          </w:p>
        </w:tc>
        <w:tc>
          <w:tcPr>
            <w:tcW w:type="dxa" w:w="2400"/>
            <w:shd w:fill="EEF1F3" w:color="auto" w:val="clear"/>
            <w:tcMar>
              <w:top w:type="dxa" w:w="70"/>
              <w:left w:type="dxa" w:w="120"/>
              <w:bottom w:type="dxa" w:w="70"/>
              <w:right w:type="dxa" w:w="120"/>
            </w:tcMar>
            <w:vAlign w:val="center"/>
          </w:tcPr>
          <w:p>
            <w:pPr>
              <w:spacing w:after="0"/>
            </w:pPr>
            <w:r>
              <w:rPr>
                <w:rFonts w:ascii="Calibri" w:cs="Calibri" w:eastAsia="Calibri" w:hAnsi="Calibri"/>
                <w:b/>
                <w:bCs/>
                <w:color w:val="2B2B2B"/>
                <w:sz w:val="19"/>
                <w:szCs w:val="19"/>
              </w:rPr>
              <w:t xml:space="preserve">01/09/2027</w:t>
            </w:r>
          </w:p>
        </w:tc>
      </w:tr>
    </w:tbl>
    <w:p>
      <w:pPr>
        <w:spacing w:after="120"/>
      </w:pPr>
    </w:p>
    <w:p>
      <w:pPr>
        <w:spacing w:after="120" w:before="0"/>
      </w:pPr>
      <w:r>
        <w:rPr>
          <w:rFonts w:ascii="Calibri" w:cs="Calibri" w:eastAsia="Calibri" w:hAnsi="Calibri"/>
          <w:color w:val="2B2B2B"/>
          <w:sz w:val="22"/>
          <w:szCs w:val="22"/>
        </w:rPr>
        <w:t xml:space="preserve">Thank you for applying to work with us. Switch Rugby Ltd (trading as Switch Rugby and Switch Mentoring) ('Switch') is committed to safeguarding and promoting the welfare of children and young people and expects everyone who works for us to share that commitment. This form is the only route into our recruitment process: we do not accept CVs in its place, and forms with gaps or missing sections are not shortlisted. Please read the job description and person specification before you start, and read section 7 before you sign.</w:t>
      </w:r>
    </w:p>
    <w:tbl>
      <w:tblPr>
        <w:tblW w:type="dxa" w:w="9746"/>
        <w:tblBorders>
          <w:top w:val="single" w:color="155E86" w:sz="6"/>
          <w:left w:val="single" w:color="155E86" w:sz="6"/>
          <w:bottom w:val="single" w:color="155E86" w:sz="6"/>
          <w:right w:val="single" w:color="155E86" w:sz="6"/>
          <w:insideH w:val="none" w:color="FFFFFF" w:sz="0"/>
          <w:insideV w:val="none" w:color="FFFFFF" w:sz="0"/>
        </w:tblBorders>
      </w:tblPr>
      <w:tblGrid>
        <w:gridCol w:w="9746"/>
      </w:tblGrid>
      <w:tr>
        <w:trPr>
          <w:cantSplit/>
        </w:trPr>
        <w:tc>
          <w:tcPr>
            <w:tcW w:type="dxa" w:w="9746"/>
            <w:shd w:fill="EEF1F3" w:color="auto" w:val="clear"/>
            <w:tcMar>
              <w:top w:type="dxa" w:w="140"/>
              <w:left w:type="dxa" w:w="200"/>
              <w:bottom w:type="dxa" w:w="100"/>
              <w:right w:type="dxa" w:w="200"/>
            </w:tcMar>
          </w:tcPr>
          <w:p>
            <w:pPr>
              <w:spacing w:after="80" w:before="0"/>
            </w:pPr>
            <w:r>
              <w:rPr>
                <w:rFonts w:ascii="Calibri" w:cs="Calibri" w:eastAsia="Calibri" w:hAnsi="Calibri"/>
                <w:b/>
                <w:bCs/>
                <w:color w:val="2B2B2B"/>
                <w:sz w:val="21"/>
                <w:szCs w:val="21"/>
              </w:rPr>
              <w:t xml:space="preserve">It is an offence to apply for this role if you are barred from engaging in regulated activity relevant to children.</w:t>
            </w:r>
            <w:r>
              <w:rPr>
                <w:rFonts w:ascii="Calibri" w:cs="Calibri" w:eastAsia="Calibri" w:hAnsi="Calibri"/>
                <w:color w:val="2B2B2B"/>
                <w:sz w:val="21"/>
                <w:szCs w:val="21"/>
              </w:rPr>
              <w:t xml:space="preserve"> Every Switch role involves regulated activity with children and is subject to an enhanced DBS check with children's barred list information, references, an online search and the other checks listed in section 7.</w:t>
            </w: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548"/>
        <w:gridCol w:w="3249"/>
        <w:gridCol w:w="1949"/>
      </w:tblGrid>
      <w:tr>
        <w:trPr>
          <w:cantSplit/>
          <w:tblHeader/>
        </w:trPr>
        <w:tc>
          <w:tcPr>
            <w:tcW w:type="dxa" w:w="454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Post applied for</w:t>
            </w:r>
          </w:p>
        </w:tc>
        <w:tc>
          <w:tcPr>
            <w:tcW w:type="dxa" w:w="32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Where you saw the advert</w:t>
            </w:r>
          </w:p>
        </w:tc>
        <w:tc>
          <w:tcPr>
            <w:tcW w:type="dxa" w:w="19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Closing date</w:t>
            </w:r>
          </w:p>
        </w:tc>
      </w:tr>
      <w:tr>
        <w:trPr>
          <w:cantSplit/>
          <w:tblHeader w:val="false"/>
          <w:trHeight w:val="560" w:hRule="atLeast"/>
        </w:trPr>
        <w:tc>
          <w:tcPr>
            <w:tcW w:type="dxa" w:w="4548"/>
            <w:tcMar>
              <w:top w:type="dxa" w:w="70"/>
              <w:left w:type="dxa" w:w="120"/>
              <w:bottom w:type="dxa" w:w="70"/>
              <w:right w:type="dxa" w:w="120"/>
            </w:tcMar>
            <w:vAlign w:val="top"/>
          </w:tcPr>
          <w:p>
            <w:pPr>
              <w:spacing w:after="0"/>
            </w:pPr>
          </w:p>
        </w:tc>
        <w:tc>
          <w:tcPr>
            <w:tcW w:type="dxa" w:w="3249"/>
            <w:tcMar>
              <w:top w:type="dxa" w:w="70"/>
              <w:left w:type="dxa" w:w="120"/>
              <w:bottom w:type="dxa" w:w="70"/>
              <w:right w:type="dxa" w:w="120"/>
            </w:tcMar>
            <w:vAlign w:val="top"/>
          </w:tcPr>
          <w:p>
            <w:pPr>
              <w:spacing w:after="0"/>
            </w:pPr>
          </w:p>
        </w:tc>
        <w:tc>
          <w:tcPr>
            <w:tcW w:type="dxa" w:w="1949"/>
            <w:tcMar>
              <w:top w:type="dxa" w:w="70"/>
              <w:left w:type="dxa" w:w="120"/>
              <w:bottom w:type="dxa" w:w="70"/>
              <w:right w:type="dxa" w:w="120"/>
            </w:tcMar>
            <w:vAlign w:val="top"/>
          </w:tcPr>
          <w:p>
            <w:pPr>
              <w:spacing w:after="0"/>
            </w:pPr>
          </w:p>
        </w:tc>
      </w:tr>
    </w:tbl>
    <w:p>
      <w:pPr>
        <w:spacing w:after="60"/>
      </w:pPr>
    </w:p>
    <w:p>
      <w:pPr>
        <w:spacing w:after="120" w:before="0"/>
      </w:pPr>
      <w:r>
        <w:rPr>
          <w:rFonts w:ascii="Calibri" w:cs="Calibri" w:eastAsia="Calibri" w:hAnsi="Calibri"/>
          <w:color w:val="2B2B2B"/>
          <w:sz w:val="22"/>
          <w:szCs w:val="22"/>
        </w:rPr>
        <w:t xml:space="preserve">Type into the boxes or write clearly in black ink. Boxes expand; if you are writing by hand, continue on a separate sheet and label it with the section number. Return the completed form by email to admin@switchrugby.com unless the advert says otherwise. A typed name in the signature box counts as your signature for an emailed form.</w:t>
      </w:r>
    </w:p>
    <w:p>
      <w:pPr>
        <w:keepNext/>
        <w:pBdr>
          <w:bottom w:val="single" w:color="C5CDD3" w:sz="4" w:space="3"/>
        </w:pBdr>
        <w:spacing w:after="140" w:before="320"/>
      </w:pPr>
      <w:r>
        <w:rPr>
          <w:rFonts w:ascii="Arial" w:cs="Arial" w:eastAsia="Arial" w:hAnsi="Arial"/>
          <w:b/>
          <w:bCs/>
          <w:color w:val="155E86"/>
          <w:sz w:val="26"/>
          <w:szCs w:val="26"/>
        </w:rPr>
        <w:t xml:space="preserve">1.  </w:t>
      </w:r>
      <w:r>
        <w:rPr>
          <w:rFonts w:ascii="Arial" w:cs="Arial" w:eastAsia="Arial" w:hAnsi="Arial"/>
          <w:b/>
          <w:bCs/>
          <w:color w:val="33414A"/>
          <w:sz w:val="24"/>
          <w:szCs w:val="24"/>
        </w:rPr>
        <w:t xml:space="preserve">PERSONAL DETAILS</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4873"/>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Title and first name(s)</w:t>
            </w:r>
          </w:p>
        </w:tc>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Last name</w:t>
            </w:r>
          </w:p>
        </w:tc>
      </w:tr>
      <w:tr>
        <w:trPr>
          <w:cantSplit/>
          <w:tblHeader w:val="false"/>
          <w:trHeight w:val="560" w:hRule="atLeast"/>
        </w:trPr>
        <w:tc>
          <w:tcPr>
            <w:tcW w:type="dxa" w:w="4873"/>
            <w:tcMar>
              <w:top w:type="dxa" w:w="70"/>
              <w:left w:type="dxa" w:w="120"/>
              <w:bottom w:type="dxa" w:w="70"/>
              <w:right w:type="dxa" w:w="120"/>
            </w:tcMar>
            <w:vAlign w:val="top"/>
          </w:tcPr>
          <w:p>
            <w:pPr>
              <w:spacing w:after="0"/>
            </w:pPr>
          </w:p>
        </w:tc>
        <w:tc>
          <w:tcPr>
            <w:tcW w:type="dxa" w:w="4873"/>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4873"/>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Any previous names, with the dates you used them</w:t>
            </w:r>
          </w:p>
        </w:tc>
        <w:tc>
          <w:tcPr>
            <w:tcW w:type="dxa" w:w="4873"/>
            <w:shd w:fill="33414A"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Address and postcode</w:t>
            </w:r>
          </w:p>
        </w:tc>
        <w:tc>
          <w:tcPr>
            <w:tcW w:type="dxa" w:w="4873"/>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Mobile telephone</w:t>
            </w:r>
          </w:p>
        </w:tc>
        <w:tc>
          <w:tcPr>
            <w:tcW w:type="dxa" w:w="4873"/>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Email address</w:t>
            </w:r>
          </w:p>
        </w:tc>
        <w:tc>
          <w:tcPr>
            <w:tcW w:type="dxa" w:w="4873"/>
            <w:tcMar>
              <w:top w:type="dxa" w:w="70"/>
              <w:left w:type="dxa" w:w="120"/>
              <w:bottom w:type="dxa" w:w="70"/>
              <w:right w:type="dxa" w:w="120"/>
            </w:tcMar>
            <w:vAlign w:val="top"/>
          </w:tcPr>
          <w:p>
            <w:pPr>
              <w:spacing w:after="0"/>
            </w:pP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2.  </w:t>
      </w:r>
      <w:r>
        <w:rPr>
          <w:rFonts w:ascii="Arial" w:cs="Arial" w:eastAsia="Arial" w:hAnsi="Arial"/>
          <w:b/>
          <w:bCs/>
          <w:color w:val="33414A"/>
          <w:sz w:val="24"/>
          <w:szCs w:val="24"/>
        </w:rPr>
        <w:t xml:space="preserve">CURRENT OR MOST RECENT EMPLOYMENT</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3481"/>
        <w:gridCol w:w="6265"/>
      </w:tblGrid>
      <w:tr>
        <w:trPr>
          <w:cantSplit/>
          <w:tblHeader/>
        </w:trPr>
        <w:tc>
          <w:tcPr>
            <w:tcW w:type="dxa" w:w="3481"/>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Employer's name and address</w:t>
            </w:r>
          </w:p>
        </w:tc>
        <w:tc>
          <w:tcPr>
            <w:tcW w:type="dxa" w:w="6265"/>
            <w:shd w:fill="33414A"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3481"/>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Job title</w:t>
            </w:r>
          </w:p>
        </w:tc>
        <w:tc>
          <w:tcPr>
            <w:tcW w:type="dxa" w:w="6265"/>
            <w:tcMar>
              <w:top w:type="dxa" w:w="70"/>
              <w:left w:type="dxa" w:w="120"/>
              <w:bottom w:type="dxa" w:w="70"/>
              <w:right w:type="dxa" w:w="120"/>
            </w:tcMar>
            <w:vAlign w:val="top"/>
          </w:tcPr>
          <w:p>
            <w:pPr>
              <w:spacing w:after="0"/>
            </w:pPr>
          </w:p>
        </w:tc>
      </w:tr>
      <w:tr>
        <w:trPr>
          <w:cantSplit/>
          <w:tblHeader w:val="false"/>
          <w:trHeight w:val="560" w:hRule="atLeast"/>
        </w:trPr>
        <w:tc>
          <w:tcPr>
            <w:tcW w:type="dxa" w:w="3481"/>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Dates (month and year) from and to</w:t>
            </w:r>
          </w:p>
        </w:tc>
        <w:tc>
          <w:tcPr>
            <w:tcW w:type="dxa" w:w="6265"/>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3481"/>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Notice period or date available to start</w:t>
            </w:r>
          </w:p>
        </w:tc>
        <w:tc>
          <w:tcPr>
            <w:tcW w:type="dxa" w:w="6265"/>
            <w:tcMar>
              <w:top w:type="dxa" w:w="70"/>
              <w:left w:type="dxa" w:w="120"/>
              <w:bottom w:type="dxa" w:w="70"/>
              <w:right w:type="dxa" w:w="120"/>
            </w:tcMar>
            <w:vAlign w:val="top"/>
          </w:tcPr>
          <w:p>
            <w:pPr>
              <w:spacing w:after="0"/>
            </w:pPr>
          </w:p>
        </w:tc>
      </w:tr>
      <w:tr>
        <w:trPr>
          <w:cantSplit/>
          <w:tblHeader w:val="false"/>
          <w:trHeight w:val="1400" w:hRule="atLeast"/>
        </w:trPr>
        <w:tc>
          <w:tcPr>
            <w:tcW w:type="dxa" w:w="3481"/>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Main duties and responsibilities</w:t>
            </w:r>
          </w:p>
        </w:tc>
        <w:tc>
          <w:tcPr>
            <w:tcW w:type="dxa" w:w="6265"/>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3481"/>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Reason for leaving or wanting to leave</w:t>
            </w:r>
          </w:p>
        </w:tc>
        <w:tc>
          <w:tcPr>
            <w:tcW w:type="dxa" w:w="6265"/>
            <w:tcMar>
              <w:top w:type="dxa" w:w="70"/>
              <w:left w:type="dxa" w:w="120"/>
              <w:bottom w:type="dxa" w:w="70"/>
              <w:right w:type="dxa" w:w="120"/>
            </w:tcMar>
            <w:vAlign w:val="top"/>
          </w:tcPr>
          <w:p>
            <w:pPr>
              <w:spacing w:after="0"/>
            </w:pP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3.  </w:t>
      </w:r>
      <w:r>
        <w:rPr>
          <w:rFonts w:ascii="Arial" w:cs="Arial" w:eastAsia="Arial" w:hAnsi="Arial"/>
          <w:b/>
          <w:bCs/>
          <w:color w:val="33414A"/>
          <w:sz w:val="24"/>
          <w:szCs w:val="24"/>
        </w:rPr>
        <w:t xml:space="preserve">FULL EMPLOYMENT AND ACTIVITY HISTORY SINCE LEAVING FULL-TIME EDUCATION</w:t>
      </w:r>
    </w:p>
    <w:p>
      <w:pPr>
        <w:spacing w:after="120" w:before="0"/>
      </w:pPr>
      <w:r>
        <w:rPr>
          <w:rFonts w:ascii="Calibri" w:cs="Calibri" w:eastAsia="Calibri" w:hAnsi="Calibri"/>
          <w:color w:val="2B2B2B"/>
          <w:sz w:val="22"/>
          <w:szCs w:val="22"/>
        </w:rPr>
        <w:t xml:space="preserve">Please list every period since you left school or college, most recent first: paid work, self-employment, voluntary and unpaid work, further study, travel, caring responsibilities, unemployment and any other periods. We need month and year for each, with no gaps. Where there is a gap, explain it in the box that follows. We check this history against your references and will ask about any gaps or inconsistencies at interview.</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2749"/>
        <w:gridCol w:w="2749"/>
        <w:gridCol w:w="1249"/>
        <w:gridCol w:w="1249"/>
        <w:gridCol w:w="1750"/>
      </w:tblGrid>
      <w:tr>
        <w:trPr>
          <w:cantSplit/>
          <w:tblHeader/>
        </w:trPr>
        <w:tc>
          <w:tcPr>
            <w:tcW w:type="dxa" w:w="27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Employer or activity</w:t>
            </w:r>
          </w:p>
        </w:tc>
        <w:tc>
          <w:tcPr>
            <w:tcW w:type="dxa" w:w="27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Job title and brief duties</w:t>
            </w:r>
          </w:p>
        </w:tc>
        <w:tc>
          <w:tcPr>
            <w:tcW w:type="dxa" w:w="12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From (mm/yyyy)</w:t>
            </w:r>
          </w:p>
        </w:tc>
        <w:tc>
          <w:tcPr>
            <w:tcW w:type="dxa" w:w="1249"/>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To (mm/yyyy)</w:t>
            </w:r>
          </w:p>
        </w:tc>
        <w:tc>
          <w:tcPr>
            <w:tcW w:type="dxa" w:w="1750"/>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Reason for leaving</w:t>
            </w:r>
          </w:p>
        </w:tc>
      </w:tr>
      <w:tr>
        <w:trPr>
          <w:cantSplit/>
          <w:tblHeader w:val="false"/>
          <w:trHeight w:val="560" w:hRule="atLeast"/>
        </w:trPr>
        <w:tc>
          <w:tcPr>
            <w:tcW w:type="dxa" w:w="2749"/>
            <w:tcMar>
              <w:top w:type="dxa" w:w="70"/>
              <w:left w:type="dxa" w:w="120"/>
              <w:bottom w:type="dxa" w:w="70"/>
              <w:right w:type="dxa" w:w="120"/>
            </w:tcMar>
            <w:vAlign w:val="top"/>
          </w:tcPr>
          <w:p>
            <w:pPr>
              <w:spacing w:after="0"/>
            </w:pPr>
          </w:p>
        </w:tc>
        <w:tc>
          <w:tcPr>
            <w:tcW w:type="dxa" w:w="27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750"/>
            <w:tcMar>
              <w:top w:type="dxa" w:w="70"/>
              <w:left w:type="dxa" w:w="120"/>
              <w:bottom w:type="dxa" w:w="70"/>
              <w:right w:type="dxa" w:w="120"/>
            </w:tcMar>
            <w:vAlign w:val="top"/>
          </w:tcPr>
          <w:p>
            <w:pPr>
              <w:spacing w:after="0"/>
            </w:pPr>
          </w:p>
        </w:tc>
      </w:tr>
      <w:tr>
        <w:trPr>
          <w:cantSplit/>
          <w:tblHeader w:val="false"/>
          <w:trHeight w:val="560" w:hRule="atLeast"/>
        </w:trPr>
        <w:tc>
          <w:tcPr>
            <w:tcW w:type="dxa" w:w="2749"/>
            <w:shd w:fill="F7F8F9" w:color="auto" w:val="clear"/>
            <w:tcMar>
              <w:top w:type="dxa" w:w="70"/>
              <w:left w:type="dxa" w:w="120"/>
              <w:bottom w:type="dxa" w:w="70"/>
              <w:right w:type="dxa" w:w="120"/>
            </w:tcMar>
            <w:vAlign w:val="top"/>
          </w:tcPr>
          <w:p>
            <w:pPr>
              <w:spacing w:after="0"/>
            </w:pPr>
          </w:p>
        </w:tc>
        <w:tc>
          <w:tcPr>
            <w:tcW w:type="dxa" w:w="27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750"/>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749"/>
            <w:tcMar>
              <w:top w:type="dxa" w:w="70"/>
              <w:left w:type="dxa" w:w="120"/>
              <w:bottom w:type="dxa" w:w="70"/>
              <w:right w:type="dxa" w:w="120"/>
            </w:tcMar>
            <w:vAlign w:val="top"/>
          </w:tcPr>
          <w:p>
            <w:pPr>
              <w:spacing w:after="0"/>
            </w:pPr>
          </w:p>
        </w:tc>
        <w:tc>
          <w:tcPr>
            <w:tcW w:type="dxa" w:w="27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750"/>
            <w:tcMar>
              <w:top w:type="dxa" w:w="70"/>
              <w:left w:type="dxa" w:w="120"/>
              <w:bottom w:type="dxa" w:w="70"/>
              <w:right w:type="dxa" w:w="120"/>
            </w:tcMar>
            <w:vAlign w:val="top"/>
          </w:tcPr>
          <w:p>
            <w:pPr>
              <w:spacing w:after="0"/>
            </w:pPr>
          </w:p>
        </w:tc>
      </w:tr>
      <w:tr>
        <w:trPr>
          <w:cantSplit/>
          <w:tblHeader w:val="false"/>
          <w:trHeight w:val="560" w:hRule="atLeast"/>
        </w:trPr>
        <w:tc>
          <w:tcPr>
            <w:tcW w:type="dxa" w:w="2749"/>
            <w:shd w:fill="F7F8F9" w:color="auto" w:val="clear"/>
            <w:tcMar>
              <w:top w:type="dxa" w:w="70"/>
              <w:left w:type="dxa" w:w="120"/>
              <w:bottom w:type="dxa" w:w="70"/>
              <w:right w:type="dxa" w:w="120"/>
            </w:tcMar>
            <w:vAlign w:val="top"/>
          </w:tcPr>
          <w:p>
            <w:pPr>
              <w:spacing w:after="0"/>
            </w:pPr>
          </w:p>
        </w:tc>
        <w:tc>
          <w:tcPr>
            <w:tcW w:type="dxa" w:w="27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750"/>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749"/>
            <w:tcMar>
              <w:top w:type="dxa" w:w="70"/>
              <w:left w:type="dxa" w:w="120"/>
              <w:bottom w:type="dxa" w:w="70"/>
              <w:right w:type="dxa" w:w="120"/>
            </w:tcMar>
            <w:vAlign w:val="top"/>
          </w:tcPr>
          <w:p>
            <w:pPr>
              <w:spacing w:after="0"/>
            </w:pPr>
          </w:p>
        </w:tc>
        <w:tc>
          <w:tcPr>
            <w:tcW w:type="dxa" w:w="27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750"/>
            <w:tcMar>
              <w:top w:type="dxa" w:w="70"/>
              <w:left w:type="dxa" w:w="120"/>
              <w:bottom w:type="dxa" w:w="70"/>
              <w:right w:type="dxa" w:w="120"/>
            </w:tcMar>
            <w:vAlign w:val="top"/>
          </w:tcPr>
          <w:p>
            <w:pPr>
              <w:spacing w:after="0"/>
            </w:pPr>
          </w:p>
        </w:tc>
      </w:tr>
      <w:tr>
        <w:trPr>
          <w:cantSplit/>
          <w:tblHeader w:val="false"/>
          <w:trHeight w:val="560" w:hRule="atLeast"/>
        </w:trPr>
        <w:tc>
          <w:tcPr>
            <w:tcW w:type="dxa" w:w="2749"/>
            <w:shd w:fill="F7F8F9" w:color="auto" w:val="clear"/>
            <w:tcMar>
              <w:top w:type="dxa" w:w="70"/>
              <w:left w:type="dxa" w:w="120"/>
              <w:bottom w:type="dxa" w:w="70"/>
              <w:right w:type="dxa" w:w="120"/>
            </w:tcMar>
            <w:vAlign w:val="top"/>
          </w:tcPr>
          <w:p>
            <w:pPr>
              <w:spacing w:after="0"/>
            </w:pPr>
          </w:p>
        </w:tc>
        <w:tc>
          <w:tcPr>
            <w:tcW w:type="dxa" w:w="27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750"/>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749"/>
            <w:tcMar>
              <w:top w:type="dxa" w:w="70"/>
              <w:left w:type="dxa" w:w="120"/>
              <w:bottom w:type="dxa" w:w="70"/>
              <w:right w:type="dxa" w:w="120"/>
            </w:tcMar>
            <w:vAlign w:val="top"/>
          </w:tcPr>
          <w:p>
            <w:pPr>
              <w:spacing w:after="0"/>
            </w:pPr>
          </w:p>
        </w:tc>
        <w:tc>
          <w:tcPr>
            <w:tcW w:type="dxa" w:w="27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249"/>
            <w:tcMar>
              <w:top w:type="dxa" w:w="70"/>
              <w:left w:type="dxa" w:w="120"/>
              <w:bottom w:type="dxa" w:w="70"/>
              <w:right w:type="dxa" w:w="120"/>
            </w:tcMar>
            <w:vAlign w:val="top"/>
          </w:tcPr>
          <w:p>
            <w:pPr>
              <w:spacing w:after="0"/>
            </w:pPr>
          </w:p>
        </w:tc>
        <w:tc>
          <w:tcPr>
            <w:tcW w:type="dxa" w:w="1750"/>
            <w:tcMar>
              <w:top w:type="dxa" w:w="70"/>
              <w:left w:type="dxa" w:w="120"/>
              <w:bottom w:type="dxa" w:w="70"/>
              <w:right w:type="dxa" w:w="120"/>
            </w:tcMar>
            <w:vAlign w:val="top"/>
          </w:tcPr>
          <w:p>
            <w:pPr>
              <w:spacing w:after="0"/>
            </w:pPr>
          </w:p>
        </w:tc>
      </w:tr>
      <w:tr>
        <w:trPr>
          <w:cantSplit/>
          <w:tblHeader w:val="false"/>
          <w:trHeight w:val="560" w:hRule="atLeast"/>
        </w:trPr>
        <w:tc>
          <w:tcPr>
            <w:tcW w:type="dxa" w:w="2749"/>
            <w:shd w:fill="F7F8F9" w:color="auto" w:val="clear"/>
            <w:tcMar>
              <w:top w:type="dxa" w:w="70"/>
              <w:left w:type="dxa" w:w="120"/>
              <w:bottom w:type="dxa" w:w="70"/>
              <w:right w:type="dxa" w:w="120"/>
            </w:tcMar>
            <w:vAlign w:val="top"/>
          </w:tcPr>
          <w:p>
            <w:pPr>
              <w:spacing w:after="0"/>
            </w:pPr>
          </w:p>
        </w:tc>
        <w:tc>
          <w:tcPr>
            <w:tcW w:type="dxa" w:w="27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249"/>
            <w:shd w:fill="F7F8F9" w:color="auto" w:val="clear"/>
            <w:tcMar>
              <w:top w:type="dxa" w:w="70"/>
              <w:left w:type="dxa" w:w="120"/>
              <w:bottom w:type="dxa" w:w="70"/>
              <w:right w:type="dxa" w:w="120"/>
            </w:tcMar>
            <w:vAlign w:val="top"/>
          </w:tcPr>
          <w:p>
            <w:pPr>
              <w:spacing w:after="0"/>
            </w:pPr>
          </w:p>
        </w:tc>
        <w:tc>
          <w:tcPr>
            <w:tcW w:type="dxa" w:w="1750"/>
            <w:shd w:fill="F7F8F9" w:color="auto" w:val="clear"/>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9746"/>
      </w:tblGrid>
      <w:tr>
        <w:trPr>
          <w:cantSplit/>
          <w:tblHeader/>
        </w:trPr>
        <w:tc>
          <w:tcPr>
            <w:tcW w:type="dxa" w:w="974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Explanation of any gaps in the history above</w:t>
            </w:r>
          </w:p>
        </w:tc>
      </w:tr>
      <w:tr>
        <w:trPr>
          <w:cantSplit/>
          <w:tblHeader w:val="false"/>
          <w:trHeight w:val="2400" w:hRule="atLeast"/>
        </w:trPr>
        <w:tc>
          <w:tcPr>
            <w:tcW w:type="dxa" w:w="9746"/>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6668"/>
        <w:gridCol w:w="3078"/>
      </w:tblGrid>
      <w:tr>
        <w:trPr>
          <w:cantSplit/>
          <w:tblHeader/>
        </w:trPr>
        <w:tc>
          <w:tcPr>
            <w:tcW w:type="dxa" w:w="666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Have you lived or worked outside the UK for three months or more at any time since you were 18?</w:t>
            </w:r>
          </w:p>
        </w:tc>
        <w:tc>
          <w:tcPr>
            <w:tcW w:type="dxa" w:w="307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 Yes    ☐ No</w:t>
            </w:r>
          </w:p>
        </w:tc>
      </w:tr>
      <w:tr>
        <w:trPr>
          <w:cantSplit/>
          <w:tblHeader w:val="false"/>
          <w:trHeight w:val="560" w:hRule="atLeast"/>
        </w:trPr>
        <w:tc>
          <w:tcPr>
            <w:tcW w:type="dxa" w:w="6668"/>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If yes, which countries and when? (We may ask you for a criminal record check or certificate of good conduct from that country.)</w:t>
            </w:r>
          </w:p>
        </w:tc>
        <w:tc>
          <w:tcPr>
            <w:tcW w:type="dxa" w:w="3078"/>
            <w:tcMar>
              <w:top w:type="dxa" w:w="70"/>
              <w:left w:type="dxa" w:w="120"/>
              <w:bottom w:type="dxa" w:w="70"/>
              <w:right w:type="dxa" w:w="120"/>
            </w:tcMar>
            <w:vAlign w:val="top"/>
          </w:tcPr>
          <w:p>
            <w:pPr>
              <w:spacing w:after="0"/>
            </w:pP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4.  </w:t>
      </w:r>
      <w:r>
        <w:rPr>
          <w:rFonts w:ascii="Arial" w:cs="Arial" w:eastAsia="Arial" w:hAnsi="Arial"/>
          <w:b/>
          <w:bCs/>
          <w:color w:val="33414A"/>
          <w:sz w:val="24"/>
          <w:szCs w:val="24"/>
        </w:rPr>
        <w:t xml:space="preserve">EDUCATION AND TRAINING</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2821"/>
        <w:gridCol w:w="1282"/>
        <w:gridCol w:w="1282"/>
        <w:gridCol w:w="2308"/>
        <w:gridCol w:w="2053"/>
      </w:tblGrid>
      <w:tr>
        <w:trPr>
          <w:cantSplit/>
          <w:tblHeader/>
        </w:trPr>
        <w:tc>
          <w:tcPr>
            <w:tcW w:type="dxa" w:w="2821"/>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School, college or university</w:t>
            </w:r>
          </w:p>
        </w:tc>
        <w:tc>
          <w:tcPr>
            <w:tcW w:type="dxa" w:w="1282"/>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From (mm/yyyy)</w:t>
            </w:r>
          </w:p>
        </w:tc>
        <w:tc>
          <w:tcPr>
            <w:tcW w:type="dxa" w:w="1282"/>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To (mm/yyyy)</w:t>
            </w:r>
          </w:p>
        </w:tc>
        <w:tc>
          <w:tcPr>
            <w:tcW w:type="dxa" w:w="230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Subjects or course</w:t>
            </w:r>
          </w:p>
        </w:tc>
        <w:tc>
          <w:tcPr>
            <w:tcW w:type="dxa" w:w="205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Qualification and grade</w:t>
            </w:r>
          </w:p>
        </w:tc>
      </w:tr>
      <w:tr>
        <w:trPr>
          <w:cantSplit/>
          <w:tblHeader w:val="false"/>
          <w:trHeight w:val="560" w:hRule="atLeast"/>
        </w:trPr>
        <w:tc>
          <w:tcPr>
            <w:tcW w:type="dxa" w:w="2821"/>
            <w:tcMar>
              <w:top w:type="dxa" w:w="70"/>
              <w:left w:type="dxa" w:w="120"/>
              <w:bottom w:type="dxa" w:w="70"/>
              <w:right w:type="dxa" w:w="120"/>
            </w:tcMar>
            <w:vAlign w:val="top"/>
          </w:tcPr>
          <w:p>
            <w:pPr>
              <w:spacing w:after="0"/>
            </w:pPr>
          </w:p>
        </w:tc>
        <w:tc>
          <w:tcPr>
            <w:tcW w:type="dxa" w:w="1282"/>
            <w:tcMar>
              <w:top w:type="dxa" w:w="70"/>
              <w:left w:type="dxa" w:w="120"/>
              <w:bottom w:type="dxa" w:w="70"/>
              <w:right w:type="dxa" w:w="120"/>
            </w:tcMar>
            <w:vAlign w:val="top"/>
          </w:tcPr>
          <w:p>
            <w:pPr>
              <w:spacing w:after="0"/>
            </w:pPr>
          </w:p>
        </w:tc>
        <w:tc>
          <w:tcPr>
            <w:tcW w:type="dxa" w:w="1282"/>
            <w:tcMar>
              <w:top w:type="dxa" w:w="70"/>
              <w:left w:type="dxa" w:w="120"/>
              <w:bottom w:type="dxa" w:w="70"/>
              <w:right w:type="dxa" w:w="120"/>
            </w:tcMar>
            <w:vAlign w:val="top"/>
          </w:tcPr>
          <w:p>
            <w:pPr>
              <w:spacing w:after="0"/>
            </w:pPr>
          </w:p>
        </w:tc>
        <w:tc>
          <w:tcPr>
            <w:tcW w:type="dxa" w:w="2308"/>
            <w:tcMar>
              <w:top w:type="dxa" w:w="70"/>
              <w:left w:type="dxa" w:w="120"/>
              <w:bottom w:type="dxa" w:w="70"/>
              <w:right w:type="dxa" w:w="120"/>
            </w:tcMar>
            <w:vAlign w:val="top"/>
          </w:tcPr>
          <w:p>
            <w:pPr>
              <w:spacing w:after="0"/>
            </w:pPr>
          </w:p>
        </w:tc>
        <w:tc>
          <w:tcPr>
            <w:tcW w:type="dxa" w:w="2053"/>
            <w:tcMar>
              <w:top w:type="dxa" w:w="70"/>
              <w:left w:type="dxa" w:w="120"/>
              <w:bottom w:type="dxa" w:w="70"/>
              <w:right w:type="dxa" w:w="120"/>
            </w:tcMar>
            <w:vAlign w:val="top"/>
          </w:tcPr>
          <w:p>
            <w:pPr>
              <w:spacing w:after="0"/>
            </w:pPr>
          </w:p>
        </w:tc>
      </w:tr>
      <w:tr>
        <w:trPr>
          <w:cantSplit/>
          <w:tblHeader w:val="false"/>
          <w:trHeight w:val="560" w:hRule="atLeast"/>
        </w:trPr>
        <w:tc>
          <w:tcPr>
            <w:tcW w:type="dxa" w:w="2821"/>
            <w:shd w:fill="F7F8F9" w:color="auto" w:val="clear"/>
            <w:tcMar>
              <w:top w:type="dxa" w:w="70"/>
              <w:left w:type="dxa" w:w="120"/>
              <w:bottom w:type="dxa" w:w="70"/>
              <w:right w:type="dxa" w:w="120"/>
            </w:tcMar>
            <w:vAlign w:val="top"/>
          </w:tcPr>
          <w:p>
            <w:pPr>
              <w:spacing w:after="0"/>
            </w:pPr>
          </w:p>
        </w:tc>
        <w:tc>
          <w:tcPr>
            <w:tcW w:type="dxa" w:w="1282"/>
            <w:shd w:fill="F7F8F9" w:color="auto" w:val="clear"/>
            <w:tcMar>
              <w:top w:type="dxa" w:w="70"/>
              <w:left w:type="dxa" w:w="120"/>
              <w:bottom w:type="dxa" w:w="70"/>
              <w:right w:type="dxa" w:w="120"/>
            </w:tcMar>
            <w:vAlign w:val="top"/>
          </w:tcPr>
          <w:p>
            <w:pPr>
              <w:spacing w:after="0"/>
            </w:pPr>
          </w:p>
        </w:tc>
        <w:tc>
          <w:tcPr>
            <w:tcW w:type="dxa" w:w="1282"/>
            <w:shd w:fill="F7F8F9" w:color="auto" w:val="clear"/>
            <w:tcMar>
              <w:top w:type="dxa" w:w="70"/>
              <w:left w:type="dxa" w:w="120"/>
              <w:bottom w:type="dxa" w:w="70"/>
              <w:right w:type="dxa" w:w="120"/>
            </w:tcMar>
            <w:vAlign w:val="top"/>
          </w:tcPr>
          <w:p>
            <w:pPr>
              <w:spacing w:after="0"/>
            </w:pPr>
          </w:p>
        </w:tc>
        <w:tc>
          <w:tcPr>
            <w:tcW w:type="dxa" w:w="2308"/>
            <w:shd w:fill="F7F8F9" w:color="auto" w:val="clear"/>
            <w:tcMar>
              <w:top w:type="dxa" w:w="70"/>
              <w:left w:type="dxa" w:w="120"/>
              <w:bottom w:type="dxa" w:w="70"/>
              <w:right w:type="dxa" w:w="120"/>
            </w:tcMar>
            <w:vAlign w:val="top"/>
          </w:tcPr>
          <w:p>
            <w:pPr>
              <w:spacing w:after="0"/>
            </w:pPr>
          </w:p>
        </w:tc>
        <w:tc>
          <w:tcPr>
            <w:tcW w:type="dxa" w:w="2053"/>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821"/>
            <w:tcMar>
              <w:top w:type="dxa" w:w="70"/>
              <w:left w:type="dxa" w:w="120"/>
              <w:bottom w:type="dxa" w:w="70"/>
              <w:right w:type="dxa" w:w="120"/>
            </w:tcMar>
            <w:vAlign w:val="top"/>
          </w:tcPr>
          <w:p>
            <w:pPr>
              <w:spacing w:after="0"/>
            </w:pPr>
          </w:p>
        </w:tc>
        <w:tc>
          <w:tcPr>
            <w:tcW w:type="dxa" w:w="1282"/>
            <w:tcMar>
              <w:top w:type="dxa" w:w="70"/>
              <w:left w:type="dxa" w:w="120"/>
              <w:bottom w:type="dxa" w:w="70"/>
              <w:right w:type="dxa" w:w="120"/>
            </w:tcMar>
            <w:vAlign w:val="top"/>
          </w:tcPr>
          <w:p>
            <w:pPr>
              <w:spacing w:after="0"/>
            </w:pPr>
          </w:p>
        </w:tc>
        <w:tc>
          <w:tcPr>
            <w:tcW w:type="dxa" w:w="1282"/>
            <w:tcMar>
              <w:top w:type="dxa" w:w="70"/>
              <w:left w:type="dxa" w:w="120"/>
              <w:bottom w:type="dxa" w:w="70"/>
              <w:right w:type="dxa" w:w="120"/>
            </w:tcMar>
            <w:vAlign w:val="top"/>
          </w:tcPr>
          <w:p>
            <w:pPr>
              <w:spacing w:after="0"/>
            </w:pPr>
          </w:p>
        </w:tc>
        <w:tc>
          <w:tcPr>
            <w:tcW w:type="dxa" w:w="2308"/>
            <w:tcMar>
              <w:top w:type="dxa" w:w="70"/>
              <w:left w:type="dxa" w:w="120"/>
              <w:bottom w:type="dxa" w:w="70"/>
              <w:right w:type="dxa" w:w="120"/>
            </w:tcMar>
            <w:vAlign w:val="top"/>
          </w:tcPr>
          <w:p>
            <w:pPr>
              <w:spacing w:after="0"/>
            </w:pPr>
          </w:p>
        </w:tc>
        <w:tc>
          <w:tcPr>
            <w:tcW w:type="dxa" w:w="2053"/>
            <w:tcMar>
              <w:top w:type="dxa" w:w="70"/>
              <w:left w:type="dxa" w:w="120"/>
              <w:bottom w:type="dxa" w:w="70"/>
              <w:right w:type="dxa" w:w="120"/>
            </w:tcMar>
            <w:vAlign w:val="top"/>
          </w:tcPr>
          <w:p>
            <w:pPr>
              <w:spacing w:after="0"/>
            </w:pPr>
          </w:p>
        </w:tc>
      </w:tr>
      <w:tr>
        <w:trPr>
          <w:cantSplit/>
          <w:tblHeader w:val="false"/>
          <w:trHeight w:val="560" w:hRule="atLeast"/>
        </w:trPr>
        <w:tc>
          <w:tcPr>
            <w:tcW w:type="dxa" w:w="2821"/>
            <w:shd w:fill="F7F8F9" w:color="auto" w:val="clear"/>
            <w:tcMar>
              <w:top w:type="dxa" w:w="70"/>
              <w:left w:type="dxa" w:w="120"/>
              <w:bottom w:type="dxa" w:w="70"/>
              <w:right w:type="dxa" w:w="120"/>
            </w:tcMar>
            <w:vAlign w:val="top"/>
          </w:tcPr>
          <w:p>
            <w:pPr>
              <w:spacing w:after="0"/>
            </w:pPr>
          </w:p>
        </w:tc>
        <w:tc>
          <w:tcPr>
            <w:tcW w:type="dxa" w:w="1282"/>
            <w:shd w:fill="F7F8F9" w:color="auto" w:val="clear"/>
            <w:tcMar>
              <w:top w:type="dxa" w:w="70"/>
              <w:left w:type="dxa" w:w="120"/>
              <w:bottom w:type="dxa" w:w="70"/>
              <w:right w:type="dxa" w:w="120"/>
            </w:tcMar>
            <w:vAlign w:val="top"/>
          </w:tcPr>
          <w:p>
            <w:pPr>
              <w:spacing w:after="0"/>
            </w:pPr>
          </w:p>
        </w:tc>
        <w:tc>
          <w:tcPr>
            <w:tcW w:type="dxa" w:w="1282"/>
            <w:shd w:fill="F7F8F9" w:color="auto" w:val="clear"/>
            <w:tcMar>
              <w:top w:type="dxa" w:w="70"/>
              <w:left w:type="dxa" w:w="120"/>
              <w:bottom w:type="dxa" w:w="70"/>
              <w:right w:type="dxa" w:w="120"/>
            </w:tcMar>
            <w:vAlign w:val="top"/>
          </w:tcPr>
          <w:p>
            <w:pPr>
              <w:spacing w:after="0"/>
            </w:pPr>
          </w:p>
        </w:tc>
        <w:tc>
          <w:tcPr>
            <w:tcW w:type="dxa" w:w="2308"/>
            <w:shd w:fill="F7F8F9" w:color="auto" w:val="clear"/>
            <w:tcMar>
              <w:top w:type="dxa" w:w="70"/>
              <w:left w:type="dxa" w:w="120"/>
              <w:bottom w:type="dxa" w:w="70"/>
              <w:right w:type="dxa" w:w="120"/>
            </w:tcMar>
            <w:vAlign w:val="top"/>
          </w:tcPr>
          <w:p>
            <w:pPr>
              <w:spacing w:after="0"/>
            </w:pPr>
          </w:p>
        </w:tc>
        <w:tc>
          <w:tcPr>
            <w:tcW w:type="dxa" w:w="2053"/>
            <w:shd w:fill="F7F8F9" w:color="auto" w:val="clear"/>
            <w:tcMar>
              <w:top w:type="dxa" w:w="70"/>
              <w:left w:type="dxa" w:w="120"/>
              <w:bottom w:type="dxa" w:w="70"/>
              <w:right w:type="dxa" w:w="120"/>
            </w:tcMar>
            <w:vAlign w:val="top"/>
          </w:tcPr>
          <w:p>
            <w:pPr>
              <w:spacing w:after="0"/>
            </w:pPr>
          </w:p>
        </w:tc>
      </w:tr>
    </w:tbl>
    <w:p>
      <w:pPr>
        <w:spacing w:after="60"/>
      </w:pPr>
    </w:p>
    <w:p>
      <w:pPr>
        <w:spacing w:after="120" w:before="0"/>
      </w:pPr>
      <w:r>
        <w:rPr>
          <w:rFonts w:ascii="Calibri" w:cs="Calibri" w:eastAsia="Calibri" w:hAnsi="Calibri"/>
          <w:color w:val="2B2B2B"/>
          <w:sz w:val="22"/>
          <w:szCs w:val="22"/>
        </w:rPr>
        <w:t xml:space="preserve">We may contact awarding bodies and institutions to verify qualifications, and you will be asked to bring original certificates to interview.</w:t>
      </w:r>
    </w:p>
    <w:p>
      <w:pPr>
        <w:keepNext/>
        <w:pBdr>
          <w:bottom w:val="single" w:color="C5CDD3" w:sz="4" w:space="3"/>
        </w:pBdr>
        <w:spacing w:after="140" w:before="320"/>
      </w:pPr>
      <w:r>
        <w:rPr>
          <w:rFonts w:ascii="Arial" w:cs="Arial" w:eastAsia="Arial" w:hAnsi="Arial"/>
          <w:b/>
          <w:bCs/>
          <w:color w:val="155E86"/>
          <w:sz w:val="26"/>
          <w:szCs w:val="26"/>
        </w:rPr>
        <w:t xml:space="preserve">5.  </w:t>
      </w:r>
      <w:r>
        <w:rPr>
          <w:rFonts w:ascii="Arial" w:cs="Arial" w:eastAsia="Arial" w:hAnsi="Arial"/>
          <w:b/>
          <w:bCs/>
          <w:color w:val="33414A"/>
          <w:sz w:val="24"/>
          <w:szCs w:val="24"/>
        </w:rPr>
        <w:t xml:space="preserve">QUALIFICATIONS AND TRAINING RELEVANT TO THE ROLE</w:t>
      </w:r>
    </w:p>
    <w:p>
      <w:pPr>
        <w:spacing w:after="120" w:before="0"/>
      </w:pPr>
      <w:r>
        <w:rPr>
          <w:rFonts w:ascii="Calibri" w:cs="Calibri" w:eastAsia="Calibri" w:hAnsi="Calibri"/>
          <w:color w:val="2B2B2B"/>
          <w:sz w:val="22"/>
          <w:szCs w:val="22"/>
        </w:rPr>
        <w:t xml:space="preserve">Tick what you hold and give the date and awarding body. Leave blank anything that does not apply; a coaching applicant is not expected to hold mentoring qualifications or the reverse. Lapsed certificates should still be listed with their expiry date.</w:t>
      </w:r>
    </w:p>
    <w:p>
      <w:pPr>
        <w:keepNext/>
        <w:spacing w:after="90" w:before="200"/>
      </w:pPr>
      <w:r>
        <w:rPr>
          <w:rFonts w:ascii="Arial" w:cs="Arial" w:eastAsia="Arial" w:hAnsi="Arial"/>
          <w:b/>
          <w:bCs/>
          <w:color w:val="155E86"/>
          <w:sz w:val="22"/>
          <w:szCs w:val="22"/>
        </w:rPr>
        <w:t xml:space="preserve">Relevant to every role</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1083"/>
        <w:gridCol w:w="1624"/>
        <w:gridCol w:w="2166"/>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Qualification or training</w:t>
            </w:r>
          </w:p>
        </w:tc>
        <w:tc>
          <w:tcPr>
            <w:tcW w:type="dxa" w:w="108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Held</w:t>
            </w:r>
          </w:p>
        </w:tc>
        <w:tc>
          <w:tcPr>
            <w:tcW w:type="dxa" w:w="1624"/>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Date gained or expiry</w:t>
            </w:r>
          </w:p>
        </w:tc>
        <w:tc>
          <w:tcPr>
            <w:tcW w:type="dxa" w:w="216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Awarding body or provider</w:t>
            </w: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Safeguarding children training (state level)</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First aid: Emergency First Aid at Work, First Aid at Work or Paediatric (state which)</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Prevent awareness training</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Full UK driving licence with access to a vehicle</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Enhanced DBS certificate registered with the DBS Update Service</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bl>
    <w:p>
      <w:pPr>
        <w:spacing w:after="60"/>
      </w:pPr>
    </w:p>
    <w:p>
      <w:pPr>
        <w:keepNext/>
        <w:spacing w:after="90" w:before="200"/>
      </w:pPr>
      <w:r>
        <w:rPr>
          <w:rFonts w:ascii="Arial" w:cs="Arial" w:eastAsia="Arial" w:hAnsi="Arial"/>
          <w:b/>
          <w:bCs/>
          <w:color w:val="155E86"/>
          <w:sz w:val="22"/>
          <w:szCs w:val="22"/>
        </w:rPr>
        <w:t xml:space="preserve">Coaching roles</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1083"/>
        <w:gridCol w:w="1624"/>
        <w:gridCol w:w="2166"/>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Qualification or training</w:t>
            </w:r>
          </w:p>
        </w:tc>
        <w:tc>
          <w:tcPr>
            <w:tcW w:type="dxa" w:w="108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Held</w:t>
            </w:r>
          </w:p>
        </w:tc>
        <w:tc>
          <w:tcPr>
            <w:tcW w:type="dxa" w:w="1624"/>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Date gained or expiry</w:t>
            </w:r>
          </w:p>
        </w:tc>
        <w:tc>
          <w:tcPr>
            <w:tcW w:type="dxa" w:w="216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Awarding body or provider</w:t>
            </w: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England Rugby coaching award (state level)</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Other governing body coaching award (state sport and level)</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Qualified Teacher Status or PE teaching qualification</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England Rugby or other referee or match official award</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bl>
    <w:p>
      <w:pPr>
        <w:spacing w:after="60"/>
      </w:pPr>
    </w:p>
    <w:p>
      <w:pPr>
        <w:keepNext/>
        <w:spacing w:after="90" w:before="200"/>
      </w:pPr>
      <w:r>
        <w:rPr>
          <w:rFonts w:ascii="Arial" w:cs="Arial" w:eastAsia="Arial" w:hAnsi="Arial"/>
          <w:b/>
          <w:bCs/>
          <w:color w:val="155E86"/>
          <w:sz w:val="22"/>
          <w:szCs w:val="22"/>
        </w:rPr>
        <w:t xml:space="preserve">Mentoring and youth work roles</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1083"/>
        <w:gridCol w:w="1624"/>
        <w:gridCol w:w="2166"/>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Qualification or training</w:t>
            </w:r>
          </w:p>
        </w:tc>
        <w:tc>
          <w:tcPr>
            <w:tcW w:type="dxa" w:w="108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Held</w:t>
            </w:r>
          </w:p>
        </w:tc>
        <w:tc>
          <w:tcPr>
            <w:tcW w:type="dxa" w:w="1624"/>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Date gained or expiry</w:t>
            </w:r>
          </w:p>
        </w:tc>
        <w:tc>
          <w:tcPr>
            <w:tcW w:type="dxa" w:w="216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Awarding body or provider</w:t>
            </w: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Youth Mental Health First Aid</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Youth work or mentoring qualification (state level)</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Trauma-informed practice training</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r>
        <w:trPr>
          <w:cantSplit/>
          <w:tblHeader w:val="false"/>
          <w:trHeight w:val="56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Teaching assistant, learning mentor or similar qualification</w:t>
            </w:r>
          </w:p>
        </w:tc>
        <w:tc>
          <w:tcPr>
            <w:tcW w:type="dxa" w:w="1083"/>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shd w:fill="F7F8F9" w:color="auto" w:val="clear"/>
            <w:tcMar>
              <w:top w:type="dxa" w:w="70"/>
              <w:left w:type="dxa" w:w="120"/>
              <w:bottom w:type="dxa" w:w="70"/>
              <w:right w:type="dxa" w:w="120"/>
            </w:tcMar>
            <w:vAlign w:val="top"/>
          </w:tcPr>
          <w:p>
            <w:pPr>
              <w:spacing w:after="0"/>
            </w:pPr>
          </w:p>
        </w:tc>
        <w:tc>
          <w:tcPr>
            <w:tcW w:type="dxa" w:w="2166"/>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Counselling or coaching skills qualification</w:t>
            </w:r>
          </w:p>
        </w:tc>
        <w:tc>
          <w:tcPr>
            <w:tcW w:type="dxa" w:w="108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t>
            </w:r>
          </w:p>
        </w:tc>
        <w:tc>
          <w:tcPr>
            <w:tcW w:type="dxa" w:w="1624"/>
            <w:tcMar>
              <w:top w:type="dxa" w:w="70"/>
              <w:left w:type="dxa" w:w="120"/>
              <w:bottom w:type="dxa" w:w="70"/>
              <w:right w:type="dxa" w:w="120"/>
            </w:tcMar>
            <w:vAlign w:val="top"/>
          </w:tcPr>
          <w:p>
            <w:pPr>
              <w:spacing w:after="0"/>
            </w:pPr>
          </w:p>
        </w:tc>
        <w:tc>
          <w:tcPr>
            <w:tcW w:type="dxa" w:w="2166"/>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9746"/>
      </w:tblGrid>
      <w:tr>
        <w:trPr>
          <w:cantSplit/>
          <w:tblHeader/>
        </w:trPr>
        <w:tc>
          <w:tcPr>
            <w:tcW w:type="dxa" w:w="974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Any other relevant qualifications, training or professional memberships, with dates</w:t>
            </w:r>
          </w:p>
        </w:tc>
      </w:tr>
      <w:tr>
        <w:trPr>
          <w:cantSplit/>
          <w:tblHeader w:val="false"/>
          <w:trHeight w:val="2000" w:hRule="atLeast"/>
        </w:trPr>
        <w:tc>
          <w:tcPr>
            <w:tcW w:type="dxa" w:w="9746"/>
            <w:tcMar>
              <w:top w:type="dxa" w:w="70"/>
              <w:left w:type="dxa" w:w="120"/>
              <w:bottom w:type="dxa" w:w="70"/>
              <w:right w:type="dxa" w:w="120"/>
            </w:tcMar>
            <w:vAlign w:val="top"/>
          </w:tcPr>
          <w:p>
            <w:pPr>
              <w:spacing w:after="0"/>
            </w:pPr>
          </w:p>
        </w:tc>
      </w:tr>
    </w:tbl>
    <w:p>
      <w:pPr>
        <w:spacing w:after="60"/>
      </w:pPr>
    </w:p>
    <w:p>
      <w:r>
        <w:br w:type="page"/>
      </w:r>
    </w:p>
    <w:p>
      <w:pPr>
        <w:keepNext/>
        <w:pBdr>
          <w:bottom w:val="single" w:color="C5CDD3" w:sz="4" w:space="3"/>
        </w:pBdr>
        <w:spacing w:after="140" w:before="320"/>
      </w:pPr>
      <w:r>
        <w:rPr>
          <w:rFonts w:ascii="Arial" w:cs="Arial" w:eastAsia="Arial" w:hAnsi="Arial"/>
          <w:b/>
          <w:bCs/>
          <w:color w:val="155E86"/>
          <w:sz w:val="26"/>
          <w:szCs w:val="26"/>
        </w:rPr>
        <w:t xml:space="preserve">6.  </w:t>
      </w:r>
      <w:r>
        <w:rPr>
          <w:rFonts w:ascii="Arial" w:cs="Arial" w:eastAsia="Arial" w:hAnsi="Arial"/>
          <w:b/>
          <w:bCs/>
          <w:color w:val="33414A"/>
          <w:sz w:val="24"/>
          <w:szCs w:val="24"/>
        </w:rPr>
        <w:t xml:space="preserve">SUPPORTING STATEMENT</w:t>
      </w:r>
    </w:p>
    <w:p>
      <w:pPr>
        <w:spacing w:after="120" w:before="0"/>
      </w:pPr>
      <w:r>
        <w:rPr>
          <w:rFonts w:ascii="Calibri" w:cs="Calibri" w:eastAsia="Calibri" w:hAnsi="Calibri"/>
          <w:color w:val="2B2B2B"/>
          <w:sz w:val="22"/>
          <w:szCs w:val="22"/>
        </w:rPr>
        <w:t xml:space="preserve">Using the person specification, tell us how your experience, skills and knowledge meet each of the essential requirements, and any of the desirable ones. Use specific examples from work, volunteering, sport or life, and say what you did and what the result was rather than listing roles. It helps us if you cover: how you build and keep trust with children and young people, including those who find adults hard to trust; a time you adapted your approach for a young person with additional needs or in difficult circumstances; how you have worked with parents, carers, teachers or other professionals; and how you keep young people and yourself safe when working with them. There is no word limit, but two sides is usually enough.</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9746"/>
      </w:tblGrid>
      <w:tr>
        <w:trPr>
          <w:cantSplit/>
          <w:tblHeader/>
        </w:trPr>
        <w:tc>
          <w:tcPr>
            <w:tcW w:type="dxa" w:w="974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Supporting statement</w:t>
            </w:r>
          </w:p>
        </w:tc>
      </w:tr>
      <w:tr>
        <w:trPr>
          <w:cantSplit w:val="false"/>
          <w:tblHeader w:val="false"/>
          <w:trHeight w:val="11000" w:hRule="atLeast"/>
        </w:trPr>
        <w:tc>
          <w:tcPr>
            <w:tcW w:type="dxa" w:w="9746"/>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9746"/>
      </w:tblGrid>
      <w:tr>
        <w:trPr>
          <w:cantSplit/>
          <w:tblHeader/>
        </w:trPr>
        <w:tc>
          <w:tcPr>
            <w:tcW w:type="dxa" w:w="9746"/>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Why do you want to work for Switch?</w:t>
            </w:r>
          </w:p>
        </w:tc>
      </w:tr>
      <w:tr>
        <w:trPr>
          <w:cantSplit/>
          <w:tblHeader w:val="false"/>
          <w:trHeight w:val="3000" w:hRule="atLeast"/>
        </w:trPr>
        <w:tc>
          <w:tcPr>
            <w:tcW w:type="dxa" w:w="9746"/>
            <w:tcMar>
              <w:top w:type="dxa" w:w="70"/>
              <w:left w:type="dxa" w:w="120"/>
              <w:bottom w:type="dxa" w:w="70"/>
              <w:right w:type="dxa" w:w="120"/>
            </w:tcMar>
            <w:vAlign w:val="top"/>
          </w:tcPr>
          <w:p>
            <w:pPr>
              <w:spacing w:after="0"/>
            </w:pPr>
          </w:p>
        </w:tc>
      </w:tr>
    </w:tbl>
    <w:p>
      <w:pPr>
        <w:spacing w:after="60"/>
      </w:pPr>
    </w:p>
    <w:p>
      <w:pPr>
        <w:keepNext/>
        <w:spacing w:after="90" w:before="200"/>
      </w:pPr>
      <w:r>
        <w:rPr>
          <w:rFonts w:ascii="Arial" w:cs="Arial" w:eastAsia="Arial" w:hAnsi="Arial"/>
          <w:b/>
          <w:bCs/>
          <w:color w:val="155E86"/>
          <w:sz w:val="22"/>
          <w:szCs w:val="22"/>
        </w:rPr>
        <w:t xml:space="preserve">Availability</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4873"/>
        <w:gridCol w:w="4873"/>
      </w:tblGrid>
      <w:tr>
        <w:trPr>
          <w:cantSplit/>
          <w:tblHeader/>
        </w:trPr>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Preferred working pattern</w:t>
            </w:r>
          </w:p>
        </w:tc>
        <w:tc>
          <w:tcPr>
            <w:tcW w:type="dxa" w:w="4873"/>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 Mornings    ☐ Afternoons    ☐ Full days    ☐ Term time only    ☐ Flexible</w:t>
            </w:r>
          </w:p>
        </w:tc>
      </w:tr>
      <w:tr>
        <w:trPr>
          <w:cantSplit/>
          <w:tblHeader w:val="false"/>
        </w:trPr>
        <w:tc>
          <w:tcPr>
            <w:tcW w:type="dxa" w:w="4873"/>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Preferred days</w:t>
            </w:r>
          </w:p>
        </w:tc>
        <w:tc>
          <w:tcPr>
            <w:tcW w:type="dxa" w:w="4873"/>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Mon    ☐ Tue    ☐ Wed    ☐ Thu    ☐ Fri    ☐ Weekends</w:t>
            </w:r>
          </w:p>
        </w:tc>
      </w:tr>
      <w:tr>
        <w:trPr>
          <w:cantSplit/>
          <w:tblHeader w:val="false"/>
          <w:trHeight w:val="900" w:hRule="atLeast"/>
        </w:trPr>
        <w:tc>
          <w:tcPr>
            <w:tcW w:type="dxa" w:w="4873"/>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Anything else we should know about your availability</w:t>
            </w:r>
          </w:p>
        </w:tc>
        <w:tc>
          <w:tcPr>
            <w:tcW w:type="dxa" w:w="4873"/>
            <w:shd w:fill="F7F8F9" w:color="auto" w:val="clear"/>
            <w:tcMar>
              <w:top w:type="dxa" w:w="70"/>
              <w:left w:type="dxa" w:w="120"/>
              <w:bottom w:type="dxa" w:w="70"/>
              <w:right w:type="dxa" w:w="120"/>
            </w:tcMar>
            <w:vAlign w:val="top"/>
          </w:tcPr>
          <w:p>
            <w:pPr>
              <w:spacing w:after="0"/>
            </w:pP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7.  </w:t>
      </w:r>
      <w:r>
        <w:rPr>
          <w:rFonts w:ascii="Arial" w:cs="Arial" w:eastAsia="Arial" w:hAnsi="Arial"/>
          <w:b/>
          <w:bCs/>
          <w:color w:val="33414A"/>
          <w:sz w:val="24"/>
          <w:szCs w:val="24"/>
        </w:rPr>
        <w:t xml:space="preserve">SAFEGUARDING CHECKS AND DECLARATIONS</w:t>
      </w:r>
    </w:p>
    <w:p>
      <w:pPr>
        <w:tabs>
          <w:tab w:val="left" w:pos="850"/>
        </w:tabs>
        <w:spacing w:after="110"/>
        <w:ind w:left="850" w:hanging="560"/>
      </w:pPr>
      <w:r>
        <w:rPr>
          <w:rFonts w:ascii="Calibri" w:cs="Calibri" w:eastAsia="Calibri" w:hAnsi="Calibri"/>
          <w:b/>
          <w:bCs/>
          <w:color w:val="155E86"/>
          <w:sz w:val="22"/>
          <w:szCs w:val="22"/>
        </w:rPr>
        <w:t xml:space="preserve">7.1	</w:t>
      </w:r>
      <w:r>
        <w:rPr>
          <w:rFonts w:ascii="Calibri" w:cs="Calibri" w:eastAsia="Calibri" w:hAnsi="Calibri"/>
          <w:color w:val="2B2B2B"/>
          <w:sz w:val="22"/>
          <w:szCs w:val="22"/>
        </w:rPr>
        <w:t xml:space="preserve">If you are shortlisted, and before interview, we will ask you to complete a separate Self-Disclosure Form covering criminal record, barring and any current investigations, and we will carry out an online search of publicly available information about you and tell you what we found if it is relevant. We will also request references before interview wherever possible (section 8).</w:t>
      </w:r>
    </w:p>
    <w:p>
      <w:pPr>
        <w:tabs>
          <w:tab w:val="left" w:pos="850"/>
        </w:tabs>
        <w:spacing w:after="110"/>
        <w:ind w:left="850" w:hanging="560"/>
      </w:pPr>
      <w:r>
        <w:rPr>
          <w:rFonts w:ascii="Calibri" w:cs="Calibri" w:eastAsia="Calibri" w:hAnsi="Calibri"/>
          <w:b/>
          <w:bCs/>
          <w:color w:val="155E86"/>
          <w:sz w:val="22"/>
          <w:szCs w:val="22"/>
        </w:rPr>
        <w:t xml:space="preserve">7.2	</w:t>
      </w:r>
      <w:r>
        <w:rPr>
          <w:rFonts w:ascii="Calibri" w:cs="Calibri" w:eastAsia="Calibri" w:hAnsi="Calibri"/>
          <w:color w:val="2B2B2B"/>
          <w:sz w:val="22"/>
          <w:szCs w:val="22"/>
        </w:rPr>
        <w:t xml:space="preserve">If you are offered a role, the offer is conditional on: an enhanced DBS check with children's barred list information; two satisfactory references; proof of identity and right to work in the UK; original certificates for the qualifications you have listed; a check of the teacher prohibition list where the role involves teaching work; an overseas criminal record check where you have lived abroad; and, for roles that involve driving young people, your driving licence and a certificate of motor insurance that includes business use.</w:t>
      </w:r>
    </w:p>
    <w:p>
      <w:pPr>
        <w:tabs>
          <w:tab w:val="left" w:pos="850"/>
        </w:tabs>
        <w:spacing w:after="110"/>
        <w:ind w:left="850" w:hanging="560"/>
      </w:pPr>
      <w:r>
        <w:rPr>
          <w:rFonts w:ascii="Calibri" w:cs="Calibri" w:eastAsia="Calibri" w:hAnsi="Calibri"/>
          <w:b/>
          <w:bCs/>
          <w:color w:val="155E86"/>
          <w:sz w:val="22"/>
          <w:szCs w:val="22"/>
        </w:rPr>
        <w:t xml:space="preserve">7.3	</w:t>
      </w:r>
      <w:r>
        <w:rPr>
          <w:rFonts w:ascii="Calibri" w:cs="Calibri" w:eastAsia="Calibri" w:hAnsi="Calibri"/>
          <w:b/>
          <w:bCs/>
          <w:color w:val="2B2B2B"/>
          <w:sz w:val="22"/>
          <w:szCs w:val="22"/>
        </w:rPr>
        <w:t xml:space="preserve">Rehabilitation of Offenders Act 1974.</w:t>
      </w:r>
      <w:r>
        <w:rPr>
          <w:rFonts w:ascii="Calibri" w:cs="Calibri" w:eastAsia="Calibri" w:hAnsi="Calibri"/>
          <w:color w:val="2B2B2B"/>
          <w:sz w:val="22"/>
          <w:szCs w:val="22"/>
        </w:rPr>
        <w:t xml:space="preserve"> All Switch roles are exempt from this Act under the Exceptions Order 1975. You will be asked, on the Self-Disclosure Form, to declare all convictions, cautions, reprimands and final warnings, in the UK or abroad, that are not protected under the DBS filtering rules, including those that would otherwise be spent. Having a criminal record does not automatically prevent you from working for us. Anything you disclose will be discussed with you openly and considered only in relation to the role, taking into account the nature and seriousness of the offence, how long ago it was, your age at the time, whether there is a pattern, its relevance to work with children and what has changed since. Our full statement on the recruitment of ex-offenders is in the Safer Recruitment Policy, which is included in the application pack.</w:t>
      </w:r>
    </w:p>
    <w:p>
      <w:pPr>
        <w:tabs>
          <w:tab w:val="left" w:pos="850"/>
        </w:tabs>
        <w:spacing w:after="110"/>
        <w:ind w:left="850" w:hanging="560"/>
      </w:pPr>
      <w:r>
        <w:rPr>
          <w:rFonts w:ascii="Calibri" w:cs="Calibri" w:eastAsia="Calibri" w:hAnsi="Calibri"/>
          <w:b/>
          <w:bCs/>
          <w:color w:val="155E86"/>
          <w:sz w:val="22"/>
          <w:szCs w:val="22"/>
        </w:rPr>
        <w:t xml:space="preserve">7.4	</w:t>
      </w:r>
      <w:r>
        <w:rPr>
          <w:rFonts w:ascii="Calibri" w:cs="Calibri" w:eastAsia="Calibri" w:hAnsi="Calibri"/>
          <w:b/>
          <w:bCs/>
          <w:color w:val="2B2B2B"/>
          <w:sz w:val="22"/>
          <w:szCs w:val="22"/>
        </w:rPr>
        <w:t xml:space="preserve">Disability and adjustments.</w:t>
      </w:r>
      <w:r>
        <w:rPr>
          <w:rFonts w:ascii="Calibri" w:cs="Calibri" w:eastAsia="Calibri" w:hAnsi="Calibri"/>
          <w:color w:val="2B2B2B"/>
          <w:sz w:val="22"/>
          <w:szCs w:val="22"/>
        </w:rPr>
        <w:t xml:space="preserve"> We are a Disability Confident Committed employer: we guarantee an interview to any applicant with a disability, as defined by the Equality Act 2010, who meets all the essential criteria in the person specification. We will make reasonable adjustments to the application and interview process and, if you are appointed, to the role. You do not have to tell us about a disability, but we can only make adjustments we know about.</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6668"/>
        <w:gridCol w:w="3078"/>
      </w:tblGrid>
      <w:tr>
        <w:trPr>
          <w:cantSplit/>
          <w:tblHeader/>
        </w:trPr>
        <w:tc>
          <w:tcPr>
            <w:tcW w:type="dxa" w:w="666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Do you want to be considered under the guaranteed interview commitment?</w:t>
            </w:r>
          </w:p>
        </w:tc>
        <w:tc>
          <w:tcPr>
            <w:tcW w:type="dxa" w:w="307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 Yes    ☐ No</w:t>
            </w:r>
          </w:p>
        </w:tc>
      </w:tr>
      <w:tr>
        <w:trPr>
          <w:cantSplit/>
          <w:tblHeader w:val="false"/>
          <w:trHeight w:val="900" w:hRule="atLeast"/>
        </w:trPr>
        <w:tc>
          <w:tcPr>
            <w:tcW w:type="dxa" w:w="6668"/>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Do you need any adjustments to the application or interview process? If so, what would help?</w:t>
            </w:r>
          </w:p>
        </w:tc>
        <w:tc>
          <w:tcPr>
            <w:tcW w:type="dxa" w:w="3078"/>
            <w:tcMar>
              <w:top w:type="dxa" w:w="70"/>
              <w:left w:type="dxa" w:w="120"/>
              <w:bottom w:type="dxa" w:w="70"/>
              <w:right w:type="dxa" w:w="120"/>
            </w:tcMar>
            <w:vAlign w:val="top"/>
          </w:tcPr>
          <w:p>
            <w:pPr>
              <w:spacing w:after="0"/>
            </w:pPr>
          </w:p>
        </w:tc>
      </w:tr>
    </w:tbl>
    <w:p>
      <w:pPr>
        <w:spacing w:after="60"/>
      </w:pP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6668"/>
        <w:gridCol w:w="3078"/>
      </w:tblGrid>
      <w:tr>
        <w:trPr>
          <w:cantSplit/>
          <w:tblHeader/>
        </w:trPr>
        <w:tc>
          <w:tcPr>
            <w:tcW w:type="dxa" w:w="666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Do you have the right to work in the UK?</w:t>
            </w:r>
          </w:p>
        </w:tc>
        <w:tc>
          <w:tcPr>
            <w:tcW w:type="dxa" w:w="3078"/>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 Yes    ☐ No</w:t>
            </w:r>
          </w:p>
        </w:tc>
      </w:tr>
      <w:tr>
        <w:trPr>
          <w:cantSplit/>
          <w:tblHeader w:val="false"/>
        </w:trPr>
        <w:tc>
          <w:tcPr>
            <w:tcW w:type="dxa" w:w="6668"/>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Will you need sponsorship for a visa now or in the future?</w:t>
            </w:r>
          </w:p>
        </w:tc>
        <w:tc>
          <w:tcPr>
            <w:tcW w:type="dxa" w:w="3078"/>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Yes    ☐ No</w:t>
            </w:r>
          </w:p>
        </w:tc>
      </w:tr>
      <w:tr>
        <w:trPr>
          <w:cantSplit/>
          <w:tblHeader w:val="false"/>
          <w:trHeight w:val="560" w:hRule="atLeast"/>
        </w:trPr>
        <w:tc>
          <w:tcPr>
            <w:tcW w:type="dxa" w:w="6668"/>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Are you related to, or in a close personal relationship with, anyone who works for Switch? If yes, give the name and relationship.</w:t>
            </w:r>
          </w:p>
        </w:tc>
        <w:tc>
          <w:tcPr>
            <w:tcW w:type="dxa" w:w="3078"/>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6668"/>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Do you or your close family have any interest that could conflict with this role, for example working for a competing provider or a school we work with? If yes, give details.</w:t>
            </w:r>
          </w:p>
        </w:tc>
        <w:tc>
          <w:tcPr>
            <w:tcW w:type="dxa" w:w="3078"/>
            <w:tcMar>
              <w:top w:type="dxa" w:w="70"/>
              <w:left w:type="dxa" w:w="120"/>
              <w:bottom w:type="dxa" w:w="70"/>
              <w:right w:type="dxa" w:w="120"/>
            </w:tcMar>
            <w:vAlign w:val="top"/>
          </w:tcPr>
          <w:p>
            <w:pPr>
              <w:spacing w:after="0"/>
            </w:pP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8.  </w:t>
      </w:r>
      <w:r>
        <w:rPr>
          <w:rFonts w:ascii="Arial" w:cs="Arial" w:eastAsia="Arial" w:hAnsi="Arial"/>
          <w:b/>
          <w:bCs/>
          <w:color w:val="33414A"/>
          <w:sz w:val="24"/>
          <w:szCs w:val="24"/>
        </w:rPr>
        <w:t xml:space="preserve">REFERENCES</w:t>
      </w:r>
    </w:p>
    <w:p>
      <w:pPr>
        <w:tabs>
          <w:tab w:val="left" w:pos="850"/>
        </w:tabs>
        <w:spacing w:after="110"/>
        <w:ind w:left="850" w:hanging="560"/>
      </w:pPr>
      <w:r>
        <w:rPr>
          <w:rFonts w:ascii="Calibri" w:cs="Calibri" w:eastAsia="Calibri" w:hAnsi="Calibri"/>
          <w:b/>
          <w:bCs/>
          <w:color w:val="155E86"/>
          <w:sz w:val="22"/>
          <w:szCs w:val="22"/>
        </w:rPr>
        <w:t xml:space="preserve">8.1	</w:t>
      </w:r>
      <w:r>
        <w:rPr>
          <w:rFonts w:ascii="Calibri" w:cs="Calibri" w:eastAsia="Calibri" w:hAnsi="Calibri"/>
          <w:color w:val="2B2B2B"/>
          <w:sz w:val="22"/>
          <w:szCs w:val="22"/>
        </w:rPr>
        <w:t xml:space="preserve">Please give two referees. Referee 1 must be your current or most recent employer. Referee 2 must be your most recent employer where you worked with children or young people, if that is a different employer; if you have never worked with children, someone in a position of responsibility who knows your work, for example a college tutor or voluntary organisation leader. Referees cannot be relatives or friends writing personally, and we do not accept references you have obtained yourself or open 'to whom it may concern' letters.</w:t>
      </w:r>
    </w:p>
    <w:p>
      <w:pPr>
        <w:tabs>
          <w:tab w:val="left" w:pos="850"/>
        </w:tabs>
        <w:spacing w:after="110"/>
        <w:ind w:left="850" w:hanging="560"/>
      </w:pPr>
      <w:r>
        <w:rPr>
          <w:rFonts w:ascii="Calibri" w:cs="Calibri" w:eastAsia="Calibri" w:hAnsi="Calibri"/>
          <w:b/>
          <w:bCs/>
          <w:color w:val="155E86"/>
          <w:sz w:val="22"/>
          <w:szCs w:val="22"/>
        </w:rPr>
        <w:t xml:space="preserve">8.2	</w:t>
      </w:r>
      <w:r>
        <w:rPr>
          <w:rFonts w:ascii="Calibri" w:cs="Calibri" w:eastAsia="Calibri" w:hAnsi="Calibri"/>
          <w:color w:val="2B2B2B"/>
          <w:sz w:val="22"/>
          <w:szCs w:val="22"/>
        </w:rPr>
        <w:t xml:space="preserve">We request references directly from the referee, before interview wherever possible, on our own reference form. We ask referees specifically about your suitability to work with children, any safeguarding concerns or allegations, any disciplinary action relating to children including time-expired warnings, your reason for leaving, and your performance and conduct. We verify references by telephone through the organisation's main number. If you do not want us to approach your current employer before interview, say so below and we will contact them only if we intend to offer you the role.</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2506"/>
        <w:gridCol w:w="3620"/>
        <w:gridCol w:w="3620"/>
      </w:tblGrid>
      <w:tr>
        <w:trPr>
          <w:cantSplit/>
          <w:tblHeader/>
        </w:trPr>
        <w:tc>
          <w:tcPr>
            <w:tcW w:type="dxa" w:w="2506"/>
            <w:shd w:fill="33414A" w:color="auto" w:val="clear"/>
            <w:tcMar>
              <w:top w:type="dxa" w:w="70"/>
              <w:left w:type="dxa" w:w="120"/>
              <w:bottom w:type="dxa" w:w="70"/>
              <w:right w:type="dxa" w:w="120"/>
            </w:tcMar>
            <w:vAlign w:val="top"/>
          </w:tcPr>
          <w:p>
            <w:pPr>
              <w:spacing w:after="0"/>
            </w:pPr>
          </w:p>
        </w:tc>
        <w:tc>
          <w:tcPr>
            <w:tcW w:type="dxa" w:w="3620"/>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Referee 1 (current or most recent employer)</w:t>
            </w:r>
          </w:p>
        </w:tc>
        <w:tc>
          <w:tcPr>
            <w:tcW w:type="dxa" w:w="3620"/>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Referee 2</w:t>
            </w:r>
          </w:p>
        </w:tc>
      </w:tr>
      <w:tr>
        <w:trPr>
          <w:cantSplit/>
          <w:tblHeader w:val="false"/>
          <w:trHeight w:val="560" w:hRule="atLeast"/>
        </w:trPr>
        <w:tc>
          <w:tcPr>
            <w:tcW w:type="dxa" w:w="2506"/>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Name</w:t>
            </w:r>
          </w:p>
        </w:tc>
        <w:tc>
          <w:tcPr>
            <w:tcW w:type="dxa" w:w="3620"/>
            <w:tcMar>
              <w:top w:type="dxa" w:w="70"/>
              <w:left w:type="dxa" w:w="120"/>
              <w:bottom w:type="dxa" w:w="70"/>
              <w:right w:type="dxa" w:w="120"/>
            </w:tcMar>
            <w:vAlign w:val="top"/>
          </w:tcPr>
          <w:p>
            <w:pPr>
              <w:spacing w:after="0"/>
            </w:pPr>
          </w:p>
        </w:tc>
        <w:tc>
          <w:tcPr>
            <w:tcW w:type="dxa" w:w="3620"/>
            <w:tcMar>
              <w:top w:type="dxa" w:w="70"/>
              <w:left w:type="dxa" w:w="120"/>
              <w:bottom w:type="dxa" w:w="70"/>
              <w:right w:type="dxa" w:w="120"/>
            </w:tcMar>
            <w:vAlign w:val="top"/>
          </w:tcPr>
          <w:p>
            <w:pPr>
              <w:spacing w:after="0"/>
            </w:pPr>
          </w:p>
        </w:tc>
      </w:tr>
      <w:tr>
        <w:trPr>
          <w:cantSplit/>
          <w:tblHeader w:val="false"/>
          <w:trHeight w:val="560" w:hRule="atLeast"/>
        </w:trPr>
        <w:tc>
          <w:tcPr>
            <w:tcW w:type="dxa" w:w="2506"/>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Job title</w:t>
            </w:r>
          </w:p>
        </w:tc>
        <w:tc>
          <w:tcPr>
            <w:tcW w:type="dxa" w:w="3620"/>
            <w:shd w:fill="F7F8F9" w:color="auto" w:val="clear"/>
            <w:tcMar>
              <w:top w:type="dxa" w:w="70"/>
              <w:left w:type="dxa" w:w="120"/>
              <w:bottom w:type="dxa" w:w="70"/>
              <w:right w:type="dxa" w:w="120"/>
            </w:tcMar>
            <w:vAlign w:val="top"/>
          </w:tcPr>
          <w:p>
            <w:pPr>
              <w:spacing w:after="0"/>
            </w:pPr>
          </w:p>
        </w:tc>
        <w:tc>
          <w:tcPr>
            <w:tcW w:type="dxa" w:w="3620"/>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506"/>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Organisation and address</w:t>
            </w:r>
          </w:p>
        </w:tc>
        <w:tc>
          <w:tcPr>
            <w:tcW w:type="dxa" w:w="3620"/>
            <w:tcMar>
              <w:top w:type="dxa" w:w="70"/>
              <w:left w:type="dxa" w:w="120"/>
              <w:bottom w:type="dxa" w:w="70"/>
              <w:right w:type="dxa" w:w="120"/>
            </w:tcMar>
            <w:vAlign w:val="top"/>
          </w:tcPr>
          <w:p>
            <w:pPr>
              <w:spacing w:after="0"/>
            </w:pPr>
          </w:p>
        </w:tc>
        <w:tc>
          <w:tcPr>
            <w:tcW w:type="dxa" w:w="3620"/>
            <w:tcMar>
              <w:top w:type="dxa" w:w="70"/>
              <w:left w:type="dxa" w:w="120"/>
              <w:bottom w:type="dxa" w:w="70"/>
              <w:right w:type="dxa" w:w="120"/>
            </w:tcMar>
            <w:vAlign w:val="top"/>
          </w:tcPr>
          <w:p>
            <w:pPr>
              <w:spacing w:after="0"/>
            </w:pPr>
          </w:p>
        </w:tc>
      </w:tr>
      <w:tr>
        <w:trPr>
          <w:cantSplit/>
          <w:tblHeader w:val="false"/>
          <w:trHeight w:val="560" w:hRule="atLeast"/>
        </w:trPr>
        <w:tc>
          <w:tcPr>
            <w:tcW w:type="dxa" w:w="2506"/>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Work email (organisation's own domain)</w:t>
            </w:r>
          </w:p>
        </w:tc>
        <w:tc>
          <w:tcPr>
            <w:tcW w:type="dxa" w:w="3620"/>
            <w:shd w:fill="F7F8F9" w:color="auto" w:val="clear"/>
            <w:tcMar>
              <w:top w:type="dxa" w:w="70"/>
              <w:left w:type="dxa" w:w="120"/>
              <w:bottom w:type="dxa" w:w="70"/>
              <w:right w:type="dxa" w:w="120"/>
            </w:tcMar>
            <w:vAlign w:val="top"/>
          </w:tcPr>
          <w:p>
            <w:pPr>
              <w:spacing w:after="0"/>
            </w:pPr>
          </w:p>
        </w:tc>
        <w:tc>
          <w:tcPr>
            <w:tcW w:type="dxa" w:w="3620"/>
            <w:shd w:fill="F7F8F9" w:color="auto" w:val="clear"/>
            <w:tcMar>
              <w:top w:type="dxa" w:w="70"/>
              <w:left w:type="dxa" w:w="120"/>
              <w:bottom w:type="dxa" w:w="70"/>
              <w:right w:type="dxa" w:w="120"/>
            </w:tcMar>
            <w:vAlign w:val="top"/>
          </w:tcPr>
          <w:p>
            <w:pPr>
              <w:spacing w:after="0"/>
            </w:pPr>
          </w:p>
        </w:tc>
      </w:tr>
      <w:tr>
        <w:trPr>
          <w:cantSplit/>
          <w:tblHeader w:val="false"/>
          <w:trHeight w:val="560" w:hRule="atLeast"/>
        </w:trPr>
        <w:tc>
          <w:tcPr>
            <w:tcW w:type="dxa" w:w="2506"/>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Telephone</w:t>
            </w:r>
          </w:p>
        </w:tc>
        <w:tc>
          <w:tcPr>
            <w:tcW w:type="dxa" w:w="3620"/>
            <w:tcMar>
              <w:top w:type="dxa" w:w="70"/>
              <w:left w:type="dxa" w:w="120"/>
              <w:bottom w:type="dxa" w:w="70"/>
              <w:right w:type="dxa" w:w="120"/>
            </w:tcMar>
            <w:vAlign w:val="top"/>
          </w:tcPr>
          <w:p>
            <w:pPr>
              <w:spacing w:after="0"/>
            </w:pPr>
          </w:p>
        </w:tc>
        <w:tc>
          <w:tcPr>
            <w:tcW w:type="dxa" w:w="3620"/>
            <w:tcMar>
              <w:top w:type="dxa" w:w="70"/>
              <w:left w:type="dxa" w:w="120"/>
              <w:bottom w:type="dxa" w:w="70"/>
              <w:right w:type="dxa" w:w="120"/>
            </w:tcMar>
            <w:vAlign w:val="top"/>
          </w:tcPr>
          <w:p>
            <w:pPr>
              <w:spacing w:after="0"/>
            </w:pPr>
          </w:p>
        </w:tc>
      </w:tr>
      <w:tr>
        <w:trPr>
          <w:cantSplit/>
          <w:tblHeader w:val="false"/>
          <w:trHeight w:val="560" w:hRule="atLeast"/>
        </w:trPr>
        <w:tc>
          <w:tcPr>
            <w:tcW w:type="dxa" w:w="2506"/>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In what capacity do they know you, and for how long?</w:t>
            </w:r>
          </w:p>
        </w:tc>
        <w:tc>
          <w:tcPr>
            <w:tcW w:type="dxa" w:w="3620"/>
            <w:shd w:fill="F7F8F9" w:color="auto" w:val="clear"/>
            <w:tcMar>
              <w:top w:type="dxa" w:w="70"/>
              <w:left w:type="dxa" w:w="120"/>
              <w:bottom w:type="dxa" w:w="70"/>
              <w:right w:type="dxa" w:w="120"/>
            </w:tcMar>
            <w:vAlign w:val="top"/>
          </w:tcPr>
          <w:p>
            <w:pPr>
              <w:spacing w:after="0"/>
            </w:pPr>
          </w:p>
        </w:tc>
        <w:tc>
          <w:tcPr>
            <w:tcW w:type="dxa" w:w="3620"/>
            <w:shd w:fill="F7F8F9" w:color="auto" w:val="clear"/>
            <w:tcMar>
              <w:top w:type="dxa" w:w="70"/>
              <w:left w:type="dxa" w:w="120"/>
              <w:bottom w:type="dxa" w:w="70"/>
              <w:right w:type="dxa" w:w="120"/>
            </w:tcMar>
            <w:vAlign w:val="top"/>
          </w:tcPr>
          <w:p>
            <w:pPr>
              <w:spacing w:after="0"/>
            </w:pPr>
          </w:p>
        </w:tc>
      </w:tr>
      <w:tr>
        <w:trPr>
          <w:cantSplit/>
          <w:tblHeader w:val="false"/>
        </w:trPr>
        <w:tc>
          <w:tcPr>
            <w:tcW w:type="dxa" w:w="2506"/>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Can they comment on your work with children or young people?</w:t>
            </w:r>
          </w:p>
        </w:tc>
        <w:tc>
          <w:tcPr>
            <w:tcW w:type="dxa" w:w="3620"/>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Yes    ☐ No</w:t>
            </w:r>
          </w:p>
        </w:tc>
        <w:tc>
          <w:tcPr>
            <w:tcW w:type="dxa" w:w="3620"/>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Yes    ☐ No</w:t>
            </w:r>
          </w:p>
        </w:tc>
      </w:tr>
      <w:tr>
        <w:trPr>
          <w:cantSplit/>
          <w:tblHeader w:val="false"/>
        </w:trPr>
        <w:tc>
          <w:tcPr>
            <w:tcW w:type="dxa" w:w="2506"/>
            <w:shd w:fill="F7F8F9" w:color="auto" w:val="clear"/>
            <w:tcMar>
              <w:top w:type="dxa" w:w="70"/>
              <w:left w:type="dxa" w:w="120"/>
              <w:bottom w:type="dxa" w:w="70"/>
              <w:right w:type="dxa" w:w="120"/>
            </w:tcMar>
            <w:vAlign w:val="top"/>
          </w:tcPr>
          <w:p>
            <w:pPr>
              <w:spacing w:after="0"/>
            </w:pPr>
            <w:r>
              <w:rPr>
                <w:rFonts w:ascii="Calibri" w:cs="Calibri" w:eastAsia="Calibri" w:hAnsi="Calibri"/>
                <w:b/>
                <w:bCs/>
                <w:color w:val="2B2B2B"/>
                <w:sz w:val="19"/>
                <w:szCs w:val="19"/>
              </w:rPr>
              <w:t xml:space="preserve">May we contact this referee before interview?</w:t>
            </w:r>
          </w:p>
        </w:tc>
        <w:tc>
          <w:tcPr>
            <w:tcW w:type="dxa" w:w="3620"/>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Yes    ☐ No</w:t>
            </w:r>
          </w:p>
        </w:tc>
        <w:tc>
          <w:tcPr>
            <w:tcW w:type="dxa" w:w="3620"/>
            <w:shd w:fill="F7F8F9" w:color="auto" w:val="clear"/>
            <w:tcMar>
              <w:top w:type="dxa" w:w="70"/>
              <w:left w:type="dxa" w:w="120"/>
              <w:bottom w:type="dxa" w:w="70"/>
              <w:right w:type="dxa" w:w="120"/>
            </w:tcMar>
            <w:vAlign w:val="top"/>
          </w:tcPr>
          <w:p>
            <w:pPr>
              <w:spacing w:after="0"/>
            </w:pPr>
            <w:r>
              <w:rPr>
                <w:rFonts w:ascii="Calibri" w:cs="Calibri" w:eastAsia="Calibri" w:hAnsi="Calibri"/>
                <w:color w:val="2B2B2B"/>
                <w:sz w:val="19"/>
                <w:szCs w:val="19"/>
              </w:rPr>
              <w:t xml:space="preserve">☐ Yes    ☐ No</w:t>
            </w:r>
          </w:p>
        </w:tc>
      </w:tr>
    </w:tbl>
    <w:p>
      <w:pPr>
        <w:spacing w:after="60"/>
      </w:pPr>
    </w:p>
    <w:p>
      <w:pPr>
        <w:keepNext/>
        <w:pBdr>
          <w:bottom w:val="single" w:color="C5CDD3" w:sz="4" w:space="3"/>
        </w:pBdr>
        <w:spacing w:after="140" w:before="320"/>
      </w:pPr>
      <w:r>
        <w:rPr>
          <w:rFonts w:ascii="Arial" w:cs="Arial" w:eastAsia="Arial" w:hAnsi="Arial"/>
          <w:b/>
          <w:bCs/>
          <w:color w:val="155E86"/>
          <w:sz w:val="26"/>
          <w:szCs w:val="26"/>
        </w:rPr>
        <w:t xml:space="preserve">9.  </w:t>
      </w:r>
      <w:r>
        <w:rPr>
          <w:rFonts w:ascii="Arial" w:cs="Arial" w:eastAsia="Arial" w:hAnsi="Arial"/>
          <w:b/>
          <w:bCs/>
          <w:color w:val="33414A"/>
          <w:sz w:val="24"/>
          <w:szCs w:val="24"/>
        </w:rPr>
        <w:t xml:space="preserve">DECLARATION</w:t>
      </w:r>
    </w:p>
    <w:p>
      <w:pPr>
        <w:spacing w:after="120" w:before="0"/>
      </w:pPr>
      <w:r>
        <w:rPr>
          <w:rFonts w:ascii="Calibri" w:cs="Calibri" w:eastAsia="Calibri" w:hAnsi="Calibri"/>
          <w:color w:val="2B2B2B"/>
          <w:sz w:val="22"/>
          <w:szCs w:val="22"/>
        </w:rPr>
        <w:t xml:space="preserve">I confirm that the information I have given on this form is complete and true to the best of my knowledge. I understand that Switch will verify it, that a false statement or a deliberate omission may lead to my application being rejected or, if I have been appointed, to dismissal, and that Switch may report a barred person who applies for regulated activity to the Disclosure and Barring Service. I have read section 7 and understand the checks that will be made. I understand that Switch will process the personal data on this form for recruitment purposes as described in the Staff Privacy Notice, which is included in the application pack, and that if I am unsuccessful my application will be kept for six months after the appointment decision and then securely destroyed.</w:t>
      </w:r>
    </w:p>
    <w:tbl>
      <w:tblPr>
        <w:tblW w:type="dxa" w:w="9746"/>
        <w:tblBorders>
          <w:top w:val="single" w:color="C5CDD3" w:sz="4"/>
          <w:left w:val="single" w:color="C5CDD3" w:sz="4"/>
          <w:bottom w:val="single" w:color="C5CDD3" w:sz="4"/>
          <w:right w:val="single" w:color="C5CDD3" w:sz="4"/>
          <w:insideH w:val="single" w:color="C5CDD3" w:sz="4"/>
          <w:insideV w:val="single" w:color="C5CDD3" w:sz="4"/>
        </w:tblBorders>
      </w:tblPr>
      <w:tblGrid>
        <w:gridCol w:w="6091"/>
        <w:gridCol w:w="3655"/>
      </w:tblGrid>
      <w:tr>
        <w:trPr>
          <w:cantSplit/>
          <w:tblHeader/>
        </w:trPr>
        <w:tc>
          <w:tcPr>
            <w:tcW w:type="dxa" w:w="6091"/>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Signature (or typed name for emailed forms)</w:t>
            </w:r>
          </w:p>
        </w:tc>
        <w:tc>
          <w:tcPr>
            <w:tcW w:type="dxa" w:w="3655"/>
            <w:shd w:fill="33414A" w:color="auto" w:val="clear"/>
            <w:tcMar>
              <w:top w:type="dxa" w:w="70"/>
              <w:left w:type="dxa" w:w="120"/>
              <w:bottom w:type="dxa" w:w="70"/>
              <w:right w:type="dxa" w:w="120"/>
            </w:tcMar>
            <w:vAlign w:val="top"/>
          </w:tcPr>
          <w:p>
            <w:pPr>
              <w:spacing w:after="0"/>
            </w:pPr>
            <w:r>
              <w:rPr>
                <w:rFonts w:ascii="Calibri" w:cs="Calibri" w:eastAsia="Calibri" w:hAnsi="Calibri"/>
                <w:b/>
                <w:bCs/>
                <w:color w:val="FFFFFF"/>
                <w:sz w:val="19"/>
                <w:szCs w:val="19"/>
              </w:rPr>
              <w:t xml:space="preserve">Date</w:t>
            </w:r>
          </w:p>
        </w:tc>
      </w:tr>
      <w:tr>
        <w:trPr>
          <w:cantSplit/>
          <w:tblHeader w:val="false"/>
          <w:trHeight w:val="560" w:hRule="atLeast"/>
        </w:trPr>
        <w:tc>
          <w:tcPr>
            <w:tcW w:type="dxa" w:w="6091"/>
            <w:tcMar>
              <w:top w:type="dxa" w:w="70"/>
              <w:left w:type="dxa" w:w="120"/>
              <w:bottom w:type="dxa" w:w="70"/>
              <w:right w:type="dxa" w:w="120"/>
            </w:tcMar>
            <w:vAlign w:val="top"/>
          </w:tcPr>
          <w:p>
            <w:pPr>
              <w:spacing w:after="0"/>
            </w:pPr>
          </w:p>
        </w:tc>
        <w:tc>
          <w:tcPr>
            <w:tcW w:type="dxa" w:w="3655"/>
            <w:tcMar>
              <w:top w:type="dxa" w:w="70"/>
              <w:left w:type="dxa" w:w="120"/>
              <w:bottom w:type="dxa" w:w="70"/>
              <w:right w:type="dxa" w:w="120"/>
            </w:tcMar>
            <w:vAlign w:val="top"/>
          </w:tcPr>
          <w:p>
            <w:pPr>
              <w:spacing w:after="0"/>
            </w:pPr>
          </w:p>
        </w:tc>
      </w:tr>
    </w:tbl>
    <w:p>
      <w:pPr>
        <w:spacing w:after="60"/>
      </w:pPr>
    </w:p>
    <w:p>
      <w:pPr>
        <w:keepNext/>
        <w:spacing w:after="90" w:before="200"/>
      </w:pPr>
      <w:r>
        <w:rPr>
          <w:rFonts w:ascii="Arial" w:cs="Arial" w:eastAsia="Arial" w:hAnsi="Arial"/>
          <w:b/>
          <w:bCs/>
          <w:color w:val="155E86"/>
          <w:sz w:val="22"/>
          <w:szCs w:val="22"/>
        </w:rPr>
        <w:t xml:space="preserve">What happens next</w:t>
      </w:r>
    </w:p>
    <w:p>
      <w:pPr>
        <w:spacing w:after="120" w:before="0"/>
      </w:pPr>
      <w:r>
        <w:rPr>
          <w:rFonts w:ascii="Calibri" w:cs="Calibri" w:eastAsia="Calibri" w:hAnsi="Calibri"/>
          <w:color w:val="2B2B2B"/>
          <w:sz w:val="22"/>
          <w:szCs w:val="22"/>
        </w:rPr>
        <w:t xml:space="preserve">We acknowledge every application within two working days of the closing date. Shortlisted candidates are contacted by the date given in the advert and asked to complete the Self-Disclosure Form; candidates who are not shortlisted are also told. Any offer is conditional on the checks in section 7 and you will not start work with children until they are complete. Questions about the role or this form: Matt Sheppard, Director, matt@switchrugby.com, 0117 233 7513.</w:t>
      </w:r>
    </w:p>
    <w:sectPr>
      <w:headerReference w:type="default" r:id="rId7"/>
      <w:footerReference w:type="default" r:id="rId8"/>
      <w:pgSz w:w="11906" w:h="16838" w:orient="portrait"/>
      <w:pgMar w:top="1560" w:right="1247" w:bottom="1100" w:left="1247" w:header="480" w:footer="48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DD3" w:sz="4" w:space="4"/>
      </w:pBdr>
      <w:jc w:val="center"/>
    </w:pPr>
    <w:r>
      <w:rPr>
        <w:rFonts w:ascii="Arial" w:cs="Arial" w:eastAsia="Arial" w:hAnsi="Arial"/>
        <w:color w:val="6B6B6B"/>
        <w:sz w:val="14"/>
        <w:szCs w:val="14"/>
      </w:rPr>
      <w:t xml:space="preserve">Switch Rugby &amp; Switch Mentoring  |  Switch Rugby Ltd, 18 Chelmer Grove, Keynsham, Bristol BS31 1QA  |  hello@switchrugby.com  |  Page </w:t>
    </w:r>
    <w:r>
      <w:rPr>
        <w:rFonts w:ascii="Arial" w:cs="Arial" w:eastAsia="Arial" w:hAnsi="Arial"/>
        <w:color w:val="6B6B6B"/>
        <w:sz w:val="14"/>
        <w:szCs w:val="14"/>
      </w:rPr>
      <w:fldChar w:fldCharType="begin"/>
      <w:instrText xml:space="preserve">PAGE</w:instrText>
      <w:fldChar w:fldCharType="separate"/>
      <w:fldChar w:fldCharType="end"/>
    </w:r>
    <w:r>
      <w:rPr>
        <w:rFonts w:ascii="Arial" w:cs="Arial" w:eastAsia="Arial" w:hAnsi="Arial"/>
        <w:color w:val="6B6B6B"/>
        <w:sz w:val="14"/>
        <w:szCs w:val="14"/>
      </w:rPr>
      <w:t xml:space="preserve"> of </w:t>
    </w:r>
    <w:r>
      <w:rPr>
        <w:rFonts w:ascii="Arial" w:cs="Arial" w:eastAsia="Arial" w:hAnsi="Arial"/>
        <w:color w:val="6B6B6B"/>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746"/>
      <w:tblBorders>
        <w:top w:val="none" w:color="FFFFFF" w:sz="0"/>
        <w:left w:val="none" w:color="FFFFFF" w:sz="0"/>
        <w:bottom w:val="none" w:color="FFFFFF" w:sz="0"/>
        <w:right w:val="none" w:color="FFFFFF" w:sz="0"/>
        <w:insideH w:val="none" w:color="FFFFFF" w:sz="0"/>
        <w:insideV w:val="none" w:color="FFFFFF" w:sz="0"/>
      </w:tblBorders>
    </w:tblPr>
    <w:tblGrid>
      <w:gridCol w:w="2400"/>
      <w:gridCol w:w="60"/>
      <w:gridCol w:w="2400"/>
      <w:gridCol w:w="4886"/>
    </w:tblGrid>
    <w:tr>
      <w:tc>
        <w:tcPr>
          <w:tcW w:type="dxa" w:w="2400"/>
          <w:tcBorders>
            <w:top w:val="none" w:color="FFFFFF" w:sz="0"/>
            <w:left w:val="none" w:color="FFFFFF" w:sz="0"/>
            <w:bottom w:val="none" w:color="FFFFFF" w:sz="0"/>
            <w:right w:val="none" w:color="FFFFFF" w:sz="0"/>
          </w:tcBorders>
          <w:vAlign w:val="center"/>
        </w:tcPr>
        <w:p>
          <w:r>
            <w:drawing>
              <wp:inline distT="0" distB="0" distL="0" distR="0">
                <wp:extent cx="10287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28700" cy="476250"/>
                        </a:xfrm>
                        <a:prstGeom prst="rect">
                          <a:avLst/>
                        </a:prstGeom>
                      </pic:spPr>
                    </pic:pic>
                  </a:graphicData>
                </a:graphic>
              </wp:inline>
            </w:drawing>
          </w:r>
        </w:p>
      </w:tc>
      <w:tc>
        <w:tcPr>
          <w:tcW w:type="dxa" w:w="60"/>
          <w:tcBorders>
            <w:top w:val="none" w:color="FFFFFF" w:sz="0"/>
            <w:left w:val="single" w:color="C5CDD3" w:sz="6"/>
            <w:bottom w:val="none" w:color="FFFFFF" w:sz="0"/>
            <w:right w:val="none" w:color="FFFFFF" w:sz="0"/>
          </w:tcBorders>
        </w:tcPr>
        <w:p/>
      </w:tc>
      <w:tc>
        <w:tcPr>
          <w:tcW w:type="dxa" w:w="2400"/>
          <w:tcBorders>
            <w:top w:val="none" w:color="FFFFFF" w:sz="0"/>
            <w:left w:val="none" w:color="FFFFFF" w:sz="0"/>
            <w:bottom w:val="none" w:color="FFFFFF" w:sz="0"/>
            <w:right w:val="none" w:color="FFFFFF" w:sz="0"/>
          </w:tcBorders>
          <w:tcMar>
            <w:left w:type="dxa" w:w="160"/>
          </w:tcMar>
          <w:vAlign w:val="center"/>
        </w:tcPr>
        <w:p>
          <w:r>
            <w:drawing>
              <wp:inline distT="0" distB="0" distL="0" distR="0">
                <wp:extent cx="102870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a:off x="0" y="0"/>
                          <a:ext cx="1028700" cy="476250"/>
                        </a:xfrm>
                        <a:prstGeom prst="rect">
                          <a:avLst/>
                        </a:prstGeom>
                      </pic:spPr>
                    </pic:pic>
                  </a:graphicData>
                </a:graphic>
              </wp:inline>
            </w:drawing>
          </w:r>
        </w:p>
      </w:tc>
      <w:tc>
        <w:tcPr>
          <w:tcW w:type="dxa" w:w="4886"/>
          <w:tcBorders>
            <w:top w:val="none" w:color="FFFFFF" w:sz="0"/>
            <w:left w:val="none" w:color="FFFFFF" w:sz="0"/>
            <w:bottom w:val="none" w:color="FFFFFF" w:sz="0"/>
            <w:right w:val="none" w:color="FFFFFF" w:sz="0"/>
          </w:tcBorders>
          <w:vAlign w:val="center"/>
        </w:tcPr>
        <w:p>
          <w:pPr>
            <w:spacing w:after="0"/>
            <w:jc w:val="right"/>
          </w:pPr>
          <w:r>
            <w:rPr>
              <w:rFonts w:ascii="Arial" w:cs="Arial" w:eastAsia="Arial" w:hAnsi="Arial"/>
              <w:b/>
              <w:bCs/>
              <w:color w:val="33414A"/>
              <w:sz w:val="18"/>
              <w:szCs w:val="18"/>
            </w:rPr>
            <w:t xml:space="preserve">Application Form</w:t>
          </w:r>
        </w:p>
        <w:p>
          <w:pPr>
            <w:spacing w:after="0"/>
            <w:jc w:val="right"/>
          </w:pPr>
          <w:r>
            <w:rPr>
              <w:rFonts w:ascii="Arial" w:cs="Arial" w:eastAsia="Arial" w:hAnsi="Arial"/>
              <w:color w:val="6B6B6B"/>
              <w:sz w:val="14"/>
              <w:szCs w:val="14"/>
            </w:rPr>
            <w:t xml:space="preserve">Reviewed 15 September 2026 · Next review 1 September 2027</w:t>
          </w:r>
        </w:p>
      </w:tc>
    </w:tr>
  </w:tbl>
  <w:p>
    <w:pPr>
      <w:pBdr>
        <w:bottom w:val="single" w:color="155E86" w:sz="6" w:space="1"/>
      </w:pBdr>
      <w:spacing w:after="1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B2B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98b63a2e825cb96b3aec70d0a578b18d0806a8f.png"/><Relationship Id="rId1" Type="http://schemas.openxmlformats.org/officeDocument/2006/relationships/image" Target="media/3af50ed7782f886d3a08bc83de73ae110f46b99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2026-09-15T14:31:28.912Z</dcterms:created>
  <dcterms:modified xsi:type="dcterms:W3CDTF">2026-09-15T14:31:28.912Z</dcterms:modified>
</cp:coreProperties>
</file>

<file path=docProps/custom.xml><?xml version="1.0" encoding="utf-8"?>
<Properties xmlns="http://schemas.openxmlformats.org/officeDocument/2006/custom-properties" xmlns:vt="http://schemas.openxmlformats.org/officeDocument/2006/docPropsVTypes"/>
</file>